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CD7DEA" w:rsidRDefault="00CD7DEA" w:rsidP="00856D18">
      <w:pPr>
        <w:pStyle w:val="Nagwek1"/>
        <w:jc w:val="both"/>
        <w:rPr>
          <w:szCs w:val="24"/>
        </w:rPr>
      </w:pPr>
    </w:p>
    <w:p w:rsidR="006A1FC6" w:rsidRPr="008128DD" w:rsidRDefault="006A1FC6" w:rsidP="008128DD">
      <w:pPr>
        <w:pStyle w:val="Nagwek1"/>
        <w:jc w:val="both"/>
        <w:rPr>
          <w:szCs w:val="24"/>
        </w:rPr>
      </w:pPr>
      <w:r w:rsidRPr="008128DD">
        <w:rPr>
          <w:szCs w:val="24"/>
        </w:rPr>
        <w:t>SPZZOZ.ZP/56/2014</w:t>
      </w:r>
      <w:r w:rsidRPr="008128DD">
        <w:rPr>
          <w:szCs w:val="24"/>
        </w:rPr>
        <w:tab/>
      </w:r>
      <w:r w:rsidRPr="008128DD">
        <w:rPr>
          <w:szCs w:val="24"/>
        </w:rPr>
        <w:tab/>
      </w:r>
      <w:r w:rsidRPr="008128DD">
        <w:rPr>
          <w:szCs w:val="24"/>
        </w:rPr>
        <w:tab/>
      </w:r>
      <w:r w:rsidRPr="008128DD">
        <w:rPr>
          <w:szCs w:val="24"/>
        </w:rPr>
        <w:tab/>
        <w:t xml:space="preserve">                                   Przasnysz, dn. </w:t>
      </w:r>
      <w:bookmarkStart w:id="0" w:name="_GoBack"/>
      <w:bookmarkEnd w:id="0"/>
      <w:r w:rsidR="00F1747E">
        <w:rPr>
          <w:szCs w:val="24"/>
        </w:rPr>
        <w:t>19</w:t>
      </w:r>
      <w:r w:rsidRPr="008128DD">
        <w:rPr>
          <w:szCs w:val="24"/>
        </w:rPr>
        <w:t>.12.2014 r.</w:t>
      </w:r>
    </w:p>
    <w:p w:rsidR="006A1FC6" w:rsidRPr="008128DD" w:rsidRDefault="006A1FC6" w:rsidP="008B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FD4" w:rsidRDefault="008B3FD4" w:rsidP="008B3FD4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8B3FD4" w:rsidRPr="00974446" w:rsidRDefault="008B3FD4" w:rsidP="008B3FD4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8B3FD4" w:rsidRDefault="008B3FD4" w:rsidP="008B3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FC6" w:rsidRPr="008128DD" w:rsidRDefault="006A1FC6" w:rsidP="008B3F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8DD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128DD">
        <w:rPr>
          <w:rFonts w:ascii="Times New Roman" w:hAnsi="Times New Roman" w:cs="Times New Roman"/>
          <w:sz w:val="24"/>
          <w:szCs w:val="24"/>
          <w:u w:val="single"/>
        </w:rPr>
        <w:t xml:space="preserve"> przetargu na dostawę środków dezynfekcyjnych dla SPZZOZ w Przasnyszu.</w:t>
      </w:r>
    </w:p>
    <w:p w:rsidR="006A1FC6" w:rsidRPr="008128DD" w:rsidRDefault="006A1FC6" w:rsidP="008128DD">
      <w:pPr>
        <w:pStyle w:val="Nagwek1"/>
        <w:jc w:val="both"/>
        <w:rPr>
          <w:szCs w:val="24"/>
        </w:rPr>
      </w:pPr>
      <w:r w:rsidRPr="008128DD">
        <w:rPr>
          <w:szCs w:val="24"/>
        </w:rPr>
        <w:tab/>
      </w:r>
    </w:p>
    <w:p w:rsidR="006A1FC6" w:rsidRPr="008128DD" w:rsidRDefault="006A1FC6" w:rsidP="00812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8DD">
        <w:rPr>
          <w:rFonts w:ascii="Times New Roman" w:hAnsi="Times New Roman" w:cs="Times New Roman"/>
          <w:sz w:val="24"/>
          <w:szCs w:val="24"/>
        </w:rPr>
        <w:t>W odpowiedzi na zapytania, które wpłynęły do Zamawiającego udzielamy odpowiedzi:</w:t>
      </w:r>
    </w:p>
    <w:p w:rsidR="001A3A40" w:rsidRPr="00F1747E" w:rsidRDefault="00856D18" w:rsidP="00F174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7E">
        <w:rPr>
          <w:rFonts w:ascii="Times New Roman" w:hAnsi="Times New Roman" w:cs="Times New Roman"/>
          <w:b/>
          <w:sz w:val="24"/>
          <w:szCs w:val="24"/>
        </w:rPr>
        <w:t>P</w:t>
      </w:r>
      <w:r w:rsidR="006A1FC6" w:rsidRPr="00F1747E">
        <w:rPr>
          <w:rFonts w:ascii="Times New Roman" w:hAnsi="Times New Roman" w:cs="Times New Roman"/>
          <w:b/>
          <w:sz w:val="24"/>
          <w:szCs w:val="24"/>
        </w:rPr>
        <w:t xml:space="preserve">yt. 1 </w:t>
      </w:r>
    </w:p>
    <w:p w:rsidR="006A1FC6" w:rsidRPr="00F1747E" w:rsidRDefault="006A1FC6" w:rsidP="00F174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7E">
        <w:rPr>
          <w:rFonts w:ascii="Times New Roman" w:hAnsi="Times New Roman" w:cs="Times New Roman"/>
          <w:b/>
          <w:sz w:val="24"/>
          <w:szCs w:val="24"/>
        </w:rPr>
        <w:t>Prosimy o wyjaśnienie czy w Pakiecie II Zamawiający dopuści preparat spełniający wszystkie wymogi SIWZ o czasie działania do 1 godziny?</w:t>
      </w:r>
    </w:p>
    <w:p w:rsidR="006A1FC6" w:rsidRPr="00F1747E" w:rsidRDefault="006A1FC6" w:rsidP="00F174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7E">
        <w:rPr>
          <w:rFonts w:ascii="Times New Roman" w:hAnsi="Times New Roman" w:cs="Times New Roman"/>
          <w:b/>
          <w:sz w:val="24"/>
          <w:szCs w:val="24"/>
        </w:rPr>
        <w:t>Pragniemy podkreślić, że produkt, który chcemy zaproponować działa w stężeniu 1% w czasie 1 godziny, zaś wg opisu w SIWZ wszystkie preparaty na rynku działające do 30 minut będą mieć stężenie użytkowe 2%. Oznacza to, że dla stężenia 2% jakie obecnie należy zaproponować Zamawiający z 1 l koncentratu otrzyma 50 l roztworu roboczego, zaś przy dopuszczeniu czasu działania do 1 godziny Zamawiający z 1 l koncentratu otrzyma aż 100 litrów roztworu roboczego czyli 2x więcej. Wydłużenie czasu zaledwie do 30 minut (z pół godziny do godziny) nie ma większego znaczenia przy dezynfekcji</w:t>
      </w:r>
      <w:r w:rsidR="005E78E1" w:rsidRPr="00F1747E">
        <w:rPr>
          <w:rFonts w:ascii="Times New Roman" w:hAnsi="Times New Roman" w:cs="Times New Roman"/>
          <w:b/>
          <w:sz w:val="24"/>
          <w:szCs w:val="24"/>
        </w:rPr>
        <w:t xml:space="preserve"> narzędzi, a także wydłużenie czasu pozwoli odnieść wymierne korzyści  finansowe w związku z większą wydajnością preparatu (zgodnie z SIWZ np. z 20 000 l </w:t>
      </w:r>
      <w:proofErr w:type="spellStart"/>
      <w:r w:rsidR="005E78E1" w:rsidRPr="00F1747E">
        <w:rPr>
          <w:rFonts w:ascii="Times New Roman" w:hAnsi="Times New Roman" w:cs="Times New Roman"/>
          <w:b/>
          <w:sz w:val="24"/>
          <w:szCs w:val="24"/>
        </w:rPr>
        <w:t>r.r</w:t>
      </w:r>
      <w:proofErr w:type="spellEnd"/>
      <w:r w:rsidR="005E78E1" w:rsidRPr="00F1747E">
        <w:rPr>
          <w:rFonts w:ascii="Times New Roman" w:hAnsi="Times New Roman" w:cs="Times New Roman"/>
          <w:b/>
          <w:sz w:val="24"/>
          <w:szCs w:val="24"/>
        </w:rPr>
        <w:t xml:space="preserve">. – przy stężeniu 2% należy wycenić 400 litrów koncentratu, zaś przy stężeniu 1 % należy wycenić 200 litrów koncentratu). Zatem wpłynie to znacząco na ilość wycenionych opakowań, a tym samym powyższa zmiana pozwoli Zamawiającemu odnieść duże oszczędności i ograniczyć koszty zakupu produktu. </w:t>
      </w:r>
    </w:p>
    <w:p w:rsidR="005E78E1" w:rsidRPr="00F1747E" w:rsidRDefault="005E78E1" w:rsidP="00F1747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47E">
        <w:rPr>
          <w:rFonts w:ascii="Times New Roman" w:hAnsi="Times New Roman" w:cs="Times New Roman"/>
          <w:i/>
          <w:sz w:val="24"/>
          <w:szCs w:val="24"/>
        </w:rPr>
        <w:t xml:space="preserve">Odp. Zamawiający nie </w:t>
      </w:r>
      <w:r w:rsidR="00856D18" w:rsidRPr="00F1747E">
        <w:rPr>
          <w:rFonts w:ascii="Times New Roman" w:hAnsi="Times New Roman" w:cs="Times New Roman"/>
          <w:i/>
          <w:sz w:val="24"/>
          <w:szCs w:val="24"/>
        </w:rPr>
        <w:t xml:space="preserve">dopuszcza w/w preparatu. </w:t>
      </w:r>
    </w:p>
    <w:p w:rsidR="00F1747E" w:rsidRDefault="00F1747E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Pyt.2</w:t>
      </w:r>
    </w:p>
    <w:p w:rsidR="00FB2BA5" w:rsidRPr="008128DD" w:rsidRDefault="00FB2BA5" w:rsidP="008128D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8DD">
        <w:rPr>
          <w:rFonts w:ascii="Times New Roman" w:eastAsia="Times New Roman" w:hAnsi="Times New Roman" w:cs="Times New Roman"/>
          <w:b/>
          <w:sz w:val="24"/>
          <w:szCs w:val="24"/>
        </w:rPr>
        <w:t>Pakiet III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8DD">
        <w:rPr>
          <w:rFonts w:ascii="Times New Roman" w:eastAsia="Times New Roman" w:hAnsi="Times New Roman" w:cs="Times New Roman"/>
          <w:b/>
          <w:sz w:val="24"/>
          <w:szCs w:val="24"/>
        </w:rPr>
        <w:t>Prosimy o potwierdzenie, że Zamawiający odstąpi od wymog</w:t>
      </w:r>
      <w:r w:rsidR="0066569F">
        <w:rPr>
          <w:rFonts w:ascii="Times New Roman" w:eastAsia="Times New Roman" w:hAnsi="Times New Roman" w:cs="Times New Roman"/>
          <w:b/>
          <w:sz w:val="24"/>
          <w:szCs w:val="24"/>
        </w:rPr>
        <w:t xml:space="preserve">u spełniania normy PN-EN-14476 </w:t>
      </w:r>
      <w:r w:rsidRPr="008128DD">
        <w:rPr>
          <w:rFonts w:ascii="Times New Roman" w:eastAsia="Times New Roman" w:hAnsi="Times New Roman" w:cs="Times New Roman"/>
          <w:b/>
          <w:sz w:val="24"/>
          <w:szCs w:val="24"/>
        </w:rPr>
        <w:t>faza 2 etap 1, ponieważ jedynie produkty myjąco – dezynfekujące, które spełniają ww. normę, są na bazie substancji utleniających oraz występują jedynie w postaci proszku. Wg Naszej wiedzy, na rynku nie występuje produkt w formie płynnej spełniający ww. wymogi SIW</w:t>
      </w:r>
      <w:r w:rsidR="008128DD">
        <w:rPr>
          <w:rFonts w:ascii="Times New Roman" w:eastAsia="Times New Roman" w:hAnsi="Times New Roman" w:cs="Times New Roman"/>
          <w:b/>
          <w:sz w:val="24"/>
          <w:szCs w:val="24"/>
        </w:rPr>
        <w:t xml:space="preserve">Z dotyczącej normy PN-EN-14476 </w:t>
      </w:r>
      <w:r w:rsidRPr="008128DD">
        <w:rPr>
          <w:rFonts w:ascii="Times New Roman" w:eastAsia="Times New Roman" w:hAnsi="Times New Roman" w:cs="Times New Roman"/>
          <w:b/>
          <w:sz w:val="24"/>
          <w:szCs w:val="24"/>
        </w:rPr>
        <w:t>faza 2 etap 1.</w:t>
      </w:r>
    </w:p>
    <w:p w:rsidR="00FB2BA5" w:rsidRPr="00BD22B0" w:rsidRDefault="00FB2BA5" w:rsidP="00BD22B0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8DD">
        <w:rPr>
          <w:rFonts w:ascii="Times New Roman" w:eastAsia="Times New Roman" w:hAnsi="Times New Roman" w:cs="Times New Roman"/>
          <w:i/>
          <w:sz w:val="24"/>
          <w:szCs w:val="24"/>
        </w:rPr>
        <w:t>Odp.</w:t>
      </w:r>
      <w:r w:rsidR="0072315C">
        <w:rPr>
          <w:rFonts w:ascii="Times New Roman" w:eastAsia="Times New Roman" w:hAnsi="Times New Roman" w:cs="Times New Roman"/>
          <w:i/>
          <w:sz w:val="24"/>
          <w:szCs w:val="24"/>
        </w:rPr>
        <w:t xml:space="preserve"> Zamawiający odstąpił od wymogu spełnienia normy PN-EN 14476</w:t>
      </w:r>
      <w:r w:rsidR="002367EB" w:rsidRPr="00236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7EB" w:rsidRPr="002367EB">
        <w:rPr>
          <w:rFonts w:ascii="Times New Roman" w:eastAsia="Times New Roman" w:hAnsi="Times New Roman" w:cs="Times New Roman"/>
          <w:i/>
          <w:sz w:val="24"/>
          <w:szCs w:val="24"/>
        </w:rPr>
        <w:t>faza 2 etap 1</w:t>
      </w:r>
      <w:r w:rsidR="00665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>na etapi</w:t>
      </w:r>
      <w:r w:rsidR="00BD22B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opisu wymagań dla prepara</w:t>
      </w:r>
      <w:r w:rsidR="00BD22B0">
        <w:rPr>
          <w:rFonts w:ascii="Times New Roman" w:eastAsia="Times New Roman" w:hAnsi="Times New Roman" w:cs="Times New Roman"/>
          <w:i/>
          <w:sz w:val="24"/>
          <w:szCs w:val="24"/>
        </w:rPr>
        <w:t>tu w SIWZ. Opisując ograniczone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d</w:t>
      </w:r>
      <w:r w:rsidR="00BD22B0">
        <w:rPr>
          <w:rFonts w:ascii="Times New Roman" w:eastAsia="Times New Roman" w:hAnsi="Times New Roman" w:cs="Times New Roman"/>
          <w:i/>
          <w:sz w:val="24"/>
          <w:szCs w:val="24"/>
        </w:rPr>
        <w:t>ziałanie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wirusobójcze V(</w:t>
      </w:r>
      <w:proofErr w:type="spellStart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>HBV,HCV,HIV</w:t>
      </w:r>
      <w:proofErr w:type="spellEnd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>rotawirus</w:t>
      </w:r>
      <w:proofErr w:type="spellEnd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w czasie działania do 30 min. Zamawiający tym samym wymaga</w:t>
      </w:r>
      <w:r w:rsidR="00BD22B0">
        <w:rPr>
          <w:rFonts w:ascii="Times New Roman" w:eastAsia="Times New Roman" w:hAnsi="Times New Roman" w:cs="Times New Roman"/>
          <w:i/>
          <w:sz w:val="24"/>
          <w:szCs w:val="24"/>
        </w:rPr>
        <w:t>ł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potwierdzenia </w:t>
      </w:r>
      <w:proofErr w:type="spellStart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>bójczości</w:t>
      </w:r>
      <w:proofErr w:type="spellEnd"/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w określonym czasie na podstawi</w:t>
      </w:r>
      <w:r w:rsidR="00BD22B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2367EB">
        <w:rPr>
          <w:rFonts w:ascii="Times New Roman" w:eastAsia="Times New Roman" w:hAnsi="Times New Roman" w:cs="Times New Roman"/>
          <w:i/>
          <w:sz w:val="24"/>
          <w:szCs w:val="24"/>
        </w:rPr>
        <w:t xml:space="preserve"> badań „ograniczonego działania wirusobójczego”. </w:t>
      </w:r>
    </w:p>
    <w:p w:rsidR="00BD22B0" w:rsidRDefault="00BD22B0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3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lastRenderedPageBreak/>
        <w:t>Pakiet IV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dopuści preparat spełniający wymogi SIWZ </w:t>
      </w:r>
      <w:r w:rsidRPr="008128DD">
        <w:rPr>
          <w:rFonts w:ascii="Times New Roman" w:hAnsi="Times New Roman" w:cs="Times New Roman"/>
          <w:b/>
          <w:sz w:val="24"/>
          <w:szCs w:val="24"/>
        </w:rPr>
        <w:br/>
        <w:t xml:space="preserve">w opakowaniach </w:t>
      </w:r>
      <w:r w:rsidR="008128DD" w:rsidRPr="008128DD">
        <w:rPr>
          <w:rFonts w:ascii="Times New Roman" w:hAnsi="Times New Roman" w:cs="Times New Roman"/>
          <w:b/>
          <w:sz w:val="24"/>
          <w:szCs w:val="24"/>
        </w:rPr>
        <w:t xml:space="preserve">a 5kg? </w:t>
      </w:r>
      <w:r w:rsidRPr="008128DD">
        <w:rPr>
          <w:rFonts w:ascii="Times New Roman" w:hAnsi="Times New Roman" w:cs="Times New Roman"/>
          <w:b/>
          <w:sz w:val="24"/>
          <w:szCs w:val="24"/>
        </w:rPr>
        <w:t>Czy do obliczeń należy przyjąć 5l = 5kg, czy też przeliczyć ilość z gęstości oferowanego preparatu?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>Odp.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 Zamawiający wyraża zgodę na przeliczenie ilości z gęstości oferowanego preparatu. 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Pyt.4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wymaga preparatu bez zawartości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parabenów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>Odp.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 Zamawiający podtrzymuje zapis w SIWZ. 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5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 pozycja 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preparatu do higienicznej i chirurgicznej dezynfekcji skóry rąk, o czasie higienicznej dezynfekcji rąk 30 sekund i chirurgicznej 90 sekund, zawierającego w 100 g preparatu:  79 g etanolu i 0,10g 2-bifenylolu, z zawartością substancji nawilżających i natłuszczających, zapobiegających wysuszaniu rąk i utrzymujących elastyczność skóry, o szerszym spektrum działania: B (w tym MRSA), F,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(w tym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Mycobacterium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tuberculosis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), V (m. in. HBV, Rota,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Adeno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Herpes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Simplex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, Polio), zarejestrowanego jako produkt leczniczy, w opakowaniach a 500ml, 5l oraz 500 ml z odpowiednim przeliczeniem ilości opakowań?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>Odp.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 Zamawiający podtrzymuje zapis w SIWZ.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6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 pozycja 3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wymaga preparatu bez zawartości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parabenów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podtrzymuje zapis w SIWZ.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7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VII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wymaga preparatu bez zawartości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parabenów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podtrzymuje zapis w SIWZ.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8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VII pozycja 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preparatu przeznaczonego do higienicznej i chirurgicznej dezynfekcji rąk (czas dezynfekcji higienicznej 30sek., czas dezynfekcji chirurgicznej 1,5 min.), w postaci żelu, zawierającego etanol i bifenyl-2-ol, o skuteczności wobec: B (łącznie z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, MRSA), F, V (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Vaccinia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, HBV, HCV, HIV), o wyjątkowych zaletach w zakresie ochrony i pielęgnacji skóry dzięki sprawdzonym właściwościom natłuszczającym, nie zawierającego barwników i substancji zapachowych, możliwość stosowania przez alergików, zarejestrowanego jako produkt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biobójczy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, w wielkości opakowań wymaganych przez Zamawiającego?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podtrzymuje zapis w SIWZ.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3FD4" w:rsidRDefault="008B3FD4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9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lastRenderedPageBreak/>
        <w:t>Pakiet VIII pozycja 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wymaga produktu zarejestrowanego jako produkt leczniczy wg komunikatu Prezesa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URPLWMiPB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z dnia 23.02.2011r. Zgodnie z ww. komunikatem produkty o innej rejestracji nie mogą być stosowane do procedury dezynfekcji skóry przed wkłuciami centralnymi i obwodowymi.</w:t>
      </w:r>
    </w:p>
    <w:p w:rsidR="00FB2BA5" w:rsidRPr="00C23F4C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4C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 w:rsidRPr="00C23F4C">
        <w:rPr>
          <w:rFonts w:ascii="Times New Roman" w:hAnsi="Times New Roman" w:cs="Times New Roman"/>
          <w:i/>
          <w:sz w:val="24"/>
          <w:szCs w:val="24"/>
        </w:rPr>
        <w:t>Zamawiający wymaga produktu zarejest</w:t>
      </w:r>
      <w:r w:rsidR="00344453" w:rsidRPr="00C23F4C">
        <w:rPr>
          <w:rFonts w:ascii="Times New Roman" w:hAnsi="Times New Roman" w:cs="Times New Roman"/>
          <w:i/>
          <w:sz w:val="24"/>
          <w:szCs w:val="24"/>
        </w:rPr>
        <w:t>rowanego jako produkt leczniczy</w:t>
      </w:r>
      <w:r w:rsidR="00C23F4C" w:rsidRPr="00C23F4C">
        <w:rPr>
          <w:rFonts w:ascii="Times New Roman" w:hAnsi="Times New Roman" w:cs="Times New Roman"/>
          <w:i/>
          <w:sz w:val="24"/>
          <w:szCs w:val="24"/>
        </w:rPr>
        <w:t xml:space="preserve"> lub </w:t>
      </w:r>
      <w:proofErr w:type="spellStart"/>
      <w:r w:rsidR="00C23F4C" w:rsidRPr="00C23F4C">
        <w:rPr>
          <w:rFonts w:ascii="Times New Roman" w:hAnsi="Times New Roman" w:cs="Times New Roman"/>
          <w:i/>
          <w:sz w:val="24"/>
          <w:szCs w:val="24"/>
        </w:rPr>
        <w:t>biobójczy</w:t>
      </w:r>
      <w:proofErr w:type="spellEnd"/>
      <w:r w:rsidR="00C23F4C" w:rsidRPr="00C23F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C23F4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4C">
        <w:rPr>
          <w:rFonts w:ascii="Times New Roman" w:hAnsi="Times New Roman" w:cs="Times New Roman"/>
          <w:b/>
          <w:sz w:val="24"/>
          <w:szCs w:val="24"/>
        </w:rPr>
        <w:t>Pyt. 10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VIII pozycja 4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gotowego do użycia preparatu do higienicznej dezynfekcji i mycia rąk oraz ciała, nie powodującego wysuszenia skóry, z zawartością w 100 g preparatu: 10g propanolu, 8g alkoholu izopropylowego i 2g 2-difenylolu, o spektrum działania: B (w tym MRSA), F,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Mycobacterium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tuberculosis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), V (m. in. HIV, HBV, Rota,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Adeno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Herpes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Simplex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>), czas higienicznej dezynfekcji i mycia rąk oraz ciała - 2 min., zarejestrowanego jako produkt leczniczy, w opakowaniach a 1l?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podtrzymuje zapis w SIWZ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VIII pozycje 1 i 4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Czy Zamawiający wyrazi zgodę na wydzielenie powyższych pozycji do oddzielnego pakietu, co pozwoli na złożenie korzystnych ofert przez bezpośrednich przedstawicieli producentów, i w konsekwencji obniży wartość zamówienia?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Zamawiający nie wyraża zgody na wydzielenie w/w pozycji do oddzielnego pakietu. 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IX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potwierdzenie, że Zamawiający wymaga preparatu zarejestrowanego jak produkt leczniczy.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wymaga produktu zarejestrowanego jako produkt leczniczy</w:t>
      </w:r>
      <w:r w:rsidR="00C23F4C">
        <w:rPr>
          <w:rFonts w:ascii="Times New Roman" w:hAnsi="Times New Roman" w:cs="Times New Roman"/>
          <w:i/>
          <w:sz w:val="24"/>
          <w:szCs w:val="24"/>
        </w:rPr>
        <w:t xml:space="preserve"> lub </w:t>
      </w:r>
      <w:proofErr w:type="spellStart"/>
      <w:r w:rsidR="00C23F4C">
        <w:rPr>
          <w:rFonts w:ascii="Times New Roman" w:hAnsi="Times New Roman" w:cs="Times New Roman"/>
          <w:i/>
          <w:sz w:val="24"/>
          <w:szCs w:val="24"/>
        </w:rPr>
        <w:t>biobójczy</w:t>
      </w:r>
      <w:proofErr w:type="spellEnd"/>
      <w:r w:rsidR="00C23F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13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IX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potwierdzenie, że Zamawiający wymaga zaoferowania preparatu, który w Charakterystyce produktu leczniczego nie będzie zawierał ograniczeń wiekowych do stosowania u dzieci i noworodków, oraz będzie umożliwiał samodzielne wykonanie procedur antyseptycznych w ramach uprawnień samodzielnego wykonywania zawodu pielęgniarek i położnych.</w:t>
      </w:r>
    </w:p>
    <w:p w:rsid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Zamawiający wymaga zaoferowania preparatu wg wymagań w SIWZ. </w:t>
      </w:r>
    </w:p>
    <w:p w:rsidR="0093422C" w:rsidRDefault="0093422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14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IX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potwierdzenie, że Zamawiający wymaga preparatu bez zawartości etanolu, z racji, iż etanol nie może być stosowany do zabiegów związanych ze skórą noworodka.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wymaga zaoferowania preparatu wg wymagań w SIWZ.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15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potwierdzenie, że Zamawiający wymaga preparatu bez zawartości etanolu.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>Zamawiający wymaga zaoferowania preparatu wg wymagań w SIWZ.</w:t>
      </w:r>
    </w:p>
    <w:p w:rsidR="0093422C" w:rsidRDefault="0093422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XII pozycja 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W związku z tym, że Zamawiający wymaga zaoferowania preparatu do dezynfekcji powierzchni i sprzętów medycznych informujemy, że powinny być one dezynfekowane preparatami zarejestrowanymi jako wyroby medyczne. Prosimy zatem o potwierdzenie, że Zamawiający w celu zapewnienia bezpieczeństwa stosowania wymaga zaoferowania preparatów zarejestrowanych jako wyrób medyczny</w:t>
      </w:r>
      <w:r w:rsidRPr="008128DD">
        <w:rPr>
          <w:rFonts w:ascii="Times New Roman" w:hAnsi="Times New Roman" w:cs="Times New Roman"/>
          <w:sz w:val="24"/>
          <w:szCs w:val="24"/>
        </w:rPr>
        <w:t>.</w:t>
      </w:r>
    </w:p>
    <w:p w:rsid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>
        <w:rPr>
          <w:rFonts w:ascii="Times New Roman" w:hAnsi="Times New Roman" w:cs="Times New Roman"/>
          <w:i/>
          <w:sz w:val="24"/>
          <w:szCs w:val="24"/>
        </w:rPr>
        <w:t xml:space="preserve">Zamawiający wymaga aby preparat do dezynfekcji powierzchni i sprzętu medycznego były zarejestrowane jako wyroby medyczne lub łącznie jako produkt </w:t>
      </w:r>
      <w:proofErr w:type="spellStart"/>
      <w:r w:rsidR="0093422C">
        <w:rPr>
          <w:rFonts w:ascii="Times New Roman" w:hAnsi="Times New Roman" w:cs="Times New Roman"/>
          <w:i/>
          <w:sz w:val="24"/>
          <w:szCs w:val="24"/>
        </w:rPr>
        <w:t>biobójczy</w:t>
      </w:r>
      <w:proofErr w:type="spellEnd"/>
      <w:r w:rsidR="0093422C">
        <w:rPr>
          <w:rFonts w:ascii="Times New Roman" w:hAnsi="Times New Roman" w:cs="Times New Roman"/>
          <w:i/>
          <w:sz w:val="24"/>
          <w:szCs w:val="24"/>
        </w:rPr>
        <w:t xml:space="preserve"> i wyrób medyczny (Komunikat Prezesa URPLWM i PB z 11.09.2014).</w:t>
      </w:r>
    </w:p>
    <w:p w:rsidR="0093422C" w:rsidRDefault="0093422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17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XII pozycja 3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gotowego do użycia bezalkoholowego preparatu do szybkiej dezynfekcji powierzchni, sprzętów i wyposażenia medycznego, nie zawierającego alkoholi i z związku z tym szczególnie bezpiecznego w stosowaniu przy dezynfekcji powierzchni wrażliwych na działanie alkoholu, opartego o mieszaninę rożnych czwartorzędowych związków amoniowych, o spektrum działania: B, MRSA, F i V (HIV, HBV, HCV,  Rota,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Vaccinia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Papova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SV40) w czasie do 1min, prątki gruźlicy w czasie do 15min, zarejestrowany jako wyrób medyczny kasy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w opakowaniach 1L </w:t>
      </w:r>
      <w:r w:rsidRPr="008128DD">
        <w:rPr>
          <w:rFonts w:ascii="Times New Roman" w:hAnsi="Times New Roman" w:cs="Times New Roman"/>
          <w:b/>
          <w:sz w:val="24"/>
          <w:szCs w:val="24"/>
        </w:rPr>
        <w:br/>
        <w:t>ze spryskiwaczem spieniającym?</w:t>
      </w:r>
    </w:p>
    <w:p w:rsidR="00FB2BA5" w:rsidRPr="00B47059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3422C" w:rsidRPr="00B47059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344453">
        <w:rPr>
          <w:rFonts w:ascii="Times New Roman" w:hAnsi="Times New Roman" w:cs="Times New Roman"/>
          <w:i/>
          <w:sz w:val="24"/>
          <w:szCs w:val="24"/>
        </w:rPr>
        <w:t xml:space="preserve">wyraża zgodę na </w:t>
      </w:r>
      <w:r w:rsidR="0093422C" w:rsidRPr="00B47059">
        <w:rPr>
          <w:rFonts w:ascii="Times New Roman" w:hAnsi="Times New Roman" w:cs="Times New Roman"/>
          <w:i/>
          <w:sz w:val="24"/>
          <w:szCs w:val="24"/>
        </w:rPr>
        <w:t>spektrum działania</w:t>
      </w:r>
      <w:r w:rsidR="00B47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B, MRSA, F i V (HIV, HBV, HCV,  Rota,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Vaccinia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Papova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 SV40) w czasie do 1min, prątki gruźlicy w czasie do 15min, zarejestrowany jako wyrób medyczny kasy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IIa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 w opakowaniach 1L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br/>
        <w:t>ze spryskiwaczem spieniającym</w:t>
      </w:r>
      <w:r w:rsidR="0093422C" w:rsidRPr="00B47059">
        <w:rPr>
          <w:rFonts w:ascii="Times New Roman" w:hAnsi="Times New Roman" w:cs="Times New Roman"/>
          <w:i/>
          <w:sz w:val="24"/>
          <w:szCs w:val="24"/>
        </w:rPr>
        <w:t xml:space="preserve"> po warunkiem, że spełnia pozostałe wymagania SIWZ.</w:t>
      </w:r>
    </w:p>
    <w:p w:rsidR="008128DD" w:rsidRPr="00B47059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18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XIII pozycja 2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 xml:space="preserve">Prosimy o potwierdzenie, że Zamawiający dopuści preparat o spektrum działania: B, MRSA, F i V (HIV, HBV, HCV,  Rota,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Vaccinia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8DD">
        <w:rPr>
          <w:rFonts w:ascii="Times New Roman" w:hAnsi="Times New Roman" w:cs="Times New Roman"/>
          <w:b/>
          <w:sz w:val="24"/>
          <w:szCs w:val="24"/>
        </w:rPr>
        <w:t>Papova</w:t>
      </w:r>
      <w:proofErr w:type="spellEnd"/>
      <w:r w:rsidRPr="008128DD">
        <w:rPr>
          <w:rFonts w:ascii="Times New Roman" w:hAnsi="Times New Roman" w:cs="Times New Roman"/>
          <w:b/>
          <w:sz w:val="24"/>
          <w:szCs w:val="24"/>
        </w:rPr>
        <w:t xml:space="preserve"> SV40) w czasie do 1min, prątki gruźlicy w czasie do 15min, spełniający pozostałe wymogi SIWZ?</w:t>
      </w:r>
    </w:p>
    <w:p w:rsid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t>Zamawiający dopuszcza preparat o spektrum działania</w:t>
      </w:r>
      <w:r w:rsidR="00B47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B, MRSA, F i V (HIV, HBV, HCV,  Rota,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Vaccinia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Papova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 SV40) w czasie do 1min, prątki gruźlicy w czasie do 15min, zarejestrowany jako wyrób medyczny kasy </w:t>
      </w:r>
      <w:proofErr w:type="spellStart"/>
      <w:r w:rsidR="00B47059" w:rsidRPr="00B47059">
        <w:rPr>
          <w:rFonts w:ascii="Times New Roman" w:hAnsi="Times New Roman" w:cs="Times New Roman"/>
          <w:i/>
          <w:sz w:val="24"/>
          <w:szCs w:val="24"/>
        </w:rPr>
        <w:t>IIa</w:t>
      </w:r>
      <w:proofErr w:type="spellEnd"/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 w opakowaniach 1L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br/>
        <w:t>ze spryskiwaczem spieniającym po warunkiem, że spełnia pozostałe wymagania SIWZ.</w:t>
      </w:r>
    </w:p>
    <w:p w:rsidR="0093422C" w:rsidRDefault="0093422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19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XIV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W związku z tym, że Zamawiający wymaga zaoferowania preparatu do dezynfekcji powierzchni i sprzętów medycznych informujemy, że powinny być one dezynfekowane preparatami zarejestrowanymi jako wyroby medyczne. Prosimy zatem o potwierdzenie, że Zamawiający w celu zapewnienia bezpieczeństwa stosowania wymaga zaoferowania preparatów zarejestrowanych jako wyrób medyczny.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47059">
        <w:rPr>
          <w:rFonts w:ascii="Times New Roman" w:hAnsi="Times New Roman" w:cs="Times New Roman"/>
          <w:i/>
          <w:sz w:val="24"/>
          <w:szCs w:val="24"/>
        </w:rPr>
        <w:t xml:space="preserve">Zamawiający wymaga produktu zarejestrowanego jako </w:t>
      </w:r>
      <w:r w:rsidR="00344453">
        <w:rPr>
          <w:rFonts w:ascii="Times New Roman" w:hAnsi="Times New Roman" w:cs="Times New Roman"/>
          <w:i/>
          <w:sz w:val="24"/>
          <w:szCs w:val="24"/>
        </w:rPr>
        <w:t>wyrób medyczny</w:t>
      </w:r>
      <w:r w:rsidR="00B47059">
        <w:rPr>
          <w:rFonts w:ascii="Times New Roman" w:hAnsi="Times New Roman" w:cs="Times New Roman"/>
          <w:i/>
          <w:sz w:val="24"/>
          <w:szCs w:val="24"/>
        </w:rPr>
        <w:t>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20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Pakiet XIV pozycja 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potwierdzenie, że Zamawiający dopuści preparat spełniający wymogi SIWZ w opakowaniach a 200 sztuk z odpowiednim przeliczeniem ilości opakowań?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Odp. </w:t>
      </w:r>
      <w:r w:rsidR="00BD22B0">
        <w:rPr>
          <w:rFonts w:ascii="Times New Roman" w:hAnsi="Times New Roman" w:cs="Times New Roman"/>
          <w:i/>
          <w:sz w:val="24"/>
          <w:szCs w:val="24"/>
        </w:rPr>
        <w:t xml:space="preserve">Zamawiający dopuszcza preparat spełniający wymogi SIWZ w opakowaniach a 200 sztuk.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Pyt. 21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Pytanie ogólne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DD">
        <w:rPr>
          <w:rFonts w:ascii="Times New Roman" w:hAnsi="Times New Roman" w:cs="Times New Roman"/>
          <w:b/>
          <w:sz w:val="24"/>
          <w:szCs w:val="24"/>
        </w:rPr>
        <w:t>Prosimy o określenie czy wycenić ułamkową ilość opakowań, czy zaokrąglać w górę, bądź zgodnie z z</w:t>
      </w:r>
      <w:r w:rsidRPr="008128DD">
        <w:rPr>
          <w:rFonts w:ascii="Times New Roman" w:hAnsi="Times New Roman" w:cs="Times New Roman"/>
          <w:b/>
          <w:sz w:val="24"/>
          <w:szCs w:val="24"/>
        </w:rPr>
        <w:t>a</w:t>
      </w:r>
      <w:r w:rsidRPr="008128DD">
        <w:rPr>
          <w:rFonts w:ascii="Times New Roman" w:hAnsi="Times New Roman" w:cs="Times New Roman"/>
          <w:b/>
          <w:sz w:val="24"/>
          <w:szCs w:val="24"/>
        </w:rPr>
        <w:t xml:space="preserve">sadami matematyki (do 0,5 w dół, a powyżej 0,5 w górę)? </w:t>
      </w:r>
    </w:p>
    <w:p w:rsidR="008128DD" w:rsidRPr="00BD22B0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2B0">
        <w:rPr>
          <w:rFonts w:ascii="Times New Roman" w:hAnsi="Times New Roman" w:cs="Times New Roman"/>
          <w:i/>
          <w:sz w:val="24"/>
          <w:szCs w:val="24"/>
        </w:rPr>
        <w:t>Odp.</w:t>
      </w:r>
      <w:r w:rsidR="00B47059" w:rsidRPr="00BD22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22B0" w:rsidRPr="00BD22B0">
        <w:rPr>
          <w:rFonts w:ascii="Times New Roman" w:hAnsi="Times New Roman" w:cs="Times New Roman"/>
          <w:i/>
          <w:sz w:val="24"/>
          <w:szCs w:val="24"/>
        </w:rPr>
        <w:t>Zamawiający wymaga aby zaokrąglać</w:t>
      </w:r>
      <w:r w:rsidR="008B3FD4">
        <w:rPr>
          <w:rFonts w:ascii="Times New Roman" w:hAnsi="Times New Roman" w:cs="Times New Roman"/>
          <w:i/>
          <w:sz w:val="24"/>
          <w:szCs w:val="24"/>
        </w:rPr>
        <w:t xml:space="preserve"> zgodnie</w:t>
      </w:r>
      <w:r w:rsidR="00BD22B0" w:rsidRPr="00BD22B0">
        <w:rPr>
          <w:rFonts w:ascii="Times New Roman" w:hAnsi="Times New Roman" w:cs="Times New Roman"/>
          <w:i/>
          <w:sz w:val="24"/>
          <w:szCs w:val="24"/>
        </w:rPr>
        <w:t xml:space="preserve"> z zasadami matematyki (do 0,5 w dół, a powyżej 0,5 w górę).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28DD" w:rsidRPr="0072315C" w:rsidRDefault="008128DD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P</w:t>
      </w:r>
      <w:r w:rsidR="00C23F4C">
        <w:rPr>
          <w:rFonts w:ascii="Times New Roman" w:hAnsi="Times New Roman" w:cs="Times New Roman"/>
          <w:b/>
          <w:sz w:val="24"/>
          <w:szCs w:val="24"/>
        </w:rPr>
        <w:t>yt. 22</w:t>
      </w:r>
    </w:p>
    <w:p w:rsidR="008128DD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72315C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akietVI</w:t>
      </w:r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poz.2</w:t>
      </w:r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Na podstawie art. 7 ust. l w związku z art. 22 ust. 2 zwracamy się z prośbą o dopuszczenie do oceny preparatu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biobójczego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higienicznej i chirurgicznej dezynfekcji rąk spełniającego na bazie jednego alkoholu etylowego oraz substancji nawilżających i zmiękczających skórę o szerokim spektrum działania wobec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B,F,Tbc,V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HIV,HBV,HCV,Vaccinia,Rota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Adeno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) w czasie 30 sekund w warunkach brudnych. Posiadającego oświadczenie producenta o możliwości stosowania na oddziałach neonatologicznych i pediatrycznych. Ponadto preparat stosowany był u Państwa w szpitalu na przestrzeni ostatniego roku zbierając dobre recenzje wśród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personelu.Dopuszczenie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konkurencyjnego preparatu pozwoli na osiągnięcie niższej ceny. </w:t>
      </w:r>
    </w:p>
    <w:p w:rsidR="008128DD" w:rsidRPr="0072315C" w:rsidRDefault="00B47059" w:rsidP="00B470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wymaga</w:t>
      </w:r>
      <w:r w:rsidR="008B3FD4">
        <w:rPr>
          <w:rFonts w:ascii="Times New Roman" w:hAnsi="Times New Roman" w:cs="Times New Roman"/>
          <w:i/>
          <w:sz w:val="24"/>
          <w:szCs w:val="24"/>
        </w:rPr>
        <w:t xml:space="preserve"> preparatu</w:t>
      </w:r>
      <w:r>
        <w:rPr>
          <w:rFonts w:ascii="Times New Roman" w:hAnsi="Times New Roman" w:cs="Times New Roman"/>
          <w:i/>
          <w:sz w:val="24"/>
          <w:szCs w:val="24"/>
        </w:rPr>
        <w:t xml:space="preserve"> tak jak w SIWZ</w:t>
      </w:r>
      <w:r w:rsidR="00DB6286">
        <w:rPr>
          <w:rFonts w:ascii="Times New Roman" w:hAnsi="Times New Roman" w:cs="Times New Roman"/>
          <w:i/>
          <w:sz w:val="24"/>
          <w:szCs w:val="24"/>
        </w:rPr>
        <w:t>.</w:t>
      </w:r>
      <w:r w:rsidR="00FB2BA5" w:rsidRPr="008128DD">
        <w:rPr>
          <w:rFonts w:ascii="Times New Roman" w:hAnsi="Times New Roman" w:cs="Times New Roman"/>
          <w:i/>
          <w:sz w:val="24"/>
          <w:szCs w:val="24"/>
          <w:lang w:eastAsia="pl-PL"/>
        </w:rPr>
        <w:br/>
      </w:r>
      <w:r w:rsidR="00FB2BA5" w:rsidRPr="008128D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23F4C">
        <w:rPr>
          <w:rFonts w:ascii="Times New Roman" w:hAnsi="Times New Roman" w:cs="Times New Roman"/>
          <w:b/>
          <w:sz w:val="24"/>
          <w:szCs w:val="24"/>
        </w:rPr>
        <w:t>Pyt. 23</w:t>
      </w:r>
    </w:p>
    <w:p w:rsidR="00FB2BA5" w:rsidRPr="0072315C" w:rsidRDefault="0072315C" w:rsidP="00DB62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PakietXIIpoz.</w:t>
      </w:r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Na podstawie art. 7 ust. 1 w związku z art. 29 ust. 2 zwracamy się z prośbą </w:t>
      </w:r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o dopuszczenie do oceny preparatu spełniającego wszystkie wymogi SIWZ o </w:t>
      </w:r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szerokim spektrum działania wobec:  B(w tym MRSA i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Legionella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), F,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Tbc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M.Avium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M.Terrae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), V (HIV,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HBV,HCV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) w czasie 15 minut  w stężeniu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max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0,25% z możliwością poszerzenia o wirusy Poli i </w:t>
      </w:r>
      <w:proofErr w:type="spellStart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Adeno</w:t>
      </w:r>
      <w:proofErr w:type="spellEnd"/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stężeniu 0,5%.  Preparat odznacza się dobrymi właściwościami myjącymi i wysoką kompatybilnością materiałową , nie zawierający aktywnego chloru, tlenu, związków fenolowych i aldehydów. Może być stosowany w obecności pacjentów oraz do powierzchni mających kontakt z żywnością.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47059">
        <w:rPr>
          <w:rFonts w:ascii="Times New Roman" w:hAnsi="Times New Roman" w:cs="Times New Roman"/>
          <w:i/>
          <w:sz w:val="24"/>
          <w:szCs w:val="24"/>
        </w:rPr>
        <w:t>Zamawiający wymaga</w:t>
      </w:r>
      <w:r w:rsidR="008B3FD4">
        <w:rPr>
          <w:rFonts w:ascii="Times New Roman" w:hAnsi="Times New Roman" w:cs="Times New Roman"/>
          <w:i/>
          <w:sz w:val="24"/>
          <w:szCs w:val="24"/>
        </w:rPr>
        <w:t xml:space="preserve"> preparatu</w:t>
      </w:r>
      <w:r w:rsidR="00B47059">
        <w:rPr>
          <w:rFonts w:ascii="Times New Roman" w:hAnsi="Times New Roman" w:cs="Times New Roman"/>
          <w:i/>
          <w:sz w:val="24"/>
          <w:szCs w:val="24"/>
        </w:rPr>
        <w:t xml:space="preserve"> tak jak w SIWZ</w:t>
      </w:r>
      <w:r w:rsidR="00DB6286">
        <w:rPr>
          <w:rFonts w:ascii="Times New Roman" w:hAnsi="Times New Roman" w:cs="Times New Roman"/>
          <w:i/>
          <w:sz w:val="24"/>
          <w:szCs w:val="24"/>
        </w:rPr>
        <w:t>.</w:t>
      </w:r>
    </w:p>
    <w:p w:rsidR="0072315C" w:rsidRDefault="0072315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28DD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24</w:t>
      </w:r>
    </w:p>
    <w:p w:rsidR="00FB2BA5" w:rsidRPr="0072315C" w:rsidRDefault="0072315C" w:rsidP="0072315C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PakietXIIpoz.</w:t>
      </w:r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FB2BA5" w:rsidRPr="0072315C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Na podstawie art. 7 ust. 1 w związku z art. 29 ust. 2 zwracamy się z prośbą </w:t>
      </w:r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o dopuszczenie do oceny preparatu spełniającego wszystkie wymogi SIWZ o pełnym spektrum B, F, </w:t>
      </w:r>
      <w:proofErr w:type="spellStart"/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Tbc</w:t>
      </w:r>
      <w:proofErr w:type="spellEnd"/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, V (</w:t>
      </w:r>
      <w:proofErr w:type="spellStart"/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Adeno</w:t>
      </w:r>
      <w:proofErr w:type="spellEnd"/>
      <w:r w:rsidR="00FB2BA5" w:rsidRPr="00723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i Polio) w czasie 15 minut. Preparat ten jest wyrobem medycznym klasy II b, zatem nadaje się również do dezynfekcji narzędzi chirurgicznych. Ponadto jest bardzo przyjazny dla personelu i nie posiadam drażniącego zapachu.</w:t>
      </w:r>
    </w:p>
    <w:p w:rsidR="0072315C" w:rsidRPr="00B47059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47059" w:rsidRPr="00B47059">
        <w:rPr>
          <w:rFonts w:ascii="Times New Roman" w:hAnsi="Times New Roman" w:cs="Times New Roman"/>
          <w:i/>
          <w:sz w:val="24"/>
          <w:szCs w:val="24"/>
        </w:rPr>
        <w:t xml:space="preserve">Zamawiający dopuszcza zakres działania </w:t>
      </w:r>
      <w:r w:rsidR="00B47059" w:rsidRPr="00B47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B, F, </w:t>
      </w:r>
      <w:proofErr w:type="spellStart"/>
      <w:r w:rsidR="00B47059" w:rsidRPr="00B47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Tbc</w:t>
      </w:r>
      <w:proofErr w:type="spellEnd"/>
      <w:r w:rsidR="00B47059" w:rsidRPr="00B47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, V (</w:t>
      </w:r>
      <w:proofErr w:type="spellStart"/>
      <w:r w:rsidR="00B47059" w:rsidRPr="00B47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Adeno</w:t>
      </w:r>
      <w:proofErr w:type="spellEnd"/>
      <w:r w:rsidR="00B47059" w:rsidRPr="00B470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i Polio) w czasie 15 min spełniający pozostałe wymogi SIWZ. </w:t>
      </w:r>
    </w:p>
    <w:p w:rsidR="00B47059" w:rsidRDefault="00B47059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8DD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Pyt. 25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Dotyczy Pakiet III. Manualne mycie i dezynfekcja narzędzi :</w:t>
      </w:r>
    </w:p>
    <w:p w:rsidR="00FB2BA5" w:rsidRPr="0072315C" w:rsidRDefault="00FB2BA5" w:rsidP="0072315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1 dopuści do oceny preparat na bazie kompleksu enzymatycznego, działający w bardzo krótkim czasie do 5 minut na B,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F, V </w:t>
      </w:r>
      <w:r w:rsidRPr="00723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(HIV, HBV, HCV,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vacciniawirus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herpeswirus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>, AH1N1) w niskim stężeniu roboczym do 0,5%?  Preparat posiada wysoka tolerancję materiałową.</w:t>
      </w:r>
    </w:p>
    <w:p w:rsidR="008128DD" w:rsidRPr="008128DD" w:rsidRDefault="008128DD" w:rsidP="008128DD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128DD"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B47059">
        <w:rPr>
          <w:rFonts w:ascii="Times New Roman" w:eastAsia="Arial" w:hAnsi="Times New Roman" w:cs="Times New Roman"/>
          <w:i/>
          <w:sz w:val="24"/>
          <w:szCs w:val="24"/>
        </w:rPr>
        <w:t xml:space="preserve">Zamawiający wymaga zaoferowania preparatu zgodnego z opisem przedmiotu zamówienia w SIWZ. </w:t>
      </w:r>
    </w:p>
    <w:p w:rsidR="0072315C" w:rsidRDefault="0072315C" w:rsidP="008128DD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8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2315C">
        <w:rPr>
          <w:rFonts w:ascii="Times New Roman" w:eastAsia="Arial" w:hAnsi="Times New Roman" w:cs="Times New Roman"/>
          <w:b/>
          <w:sz w:val="24"/>
          <w:szCs w:val="24"/>
        </w:rPr>
        <w:t xml:space="preserve">Czy Zamawiający w poz. 1 dopuści do oceny  preparat przebadany zgodnie  zaakceptowaną przez Prezesa Urzędu Rejestracji Produktów Leczniczych, Wyrobów Medycznych i Produktów </w:t>
      </w:r>
      <w:proofErr w:type="spellStart"/>
      <w:r w:rsidRPr="0072315C">
        <w:rPr>
          <w:rFonts w:ascii="Times New Roman" w:eastAsia="Arial" w:hAnsi="Times New Roman" w:cs="Times New Roman"/>
          <w:b/>
          <w:sz w:val="24"/>
          <w:szCs w:val="24"/>
        </w:rPr>
        <w:t>Biobójczych</w:t>
      </w:r>
      <w:proofErr w:type="spellEnd"/>
      <w:r w:rsidRPr="0072315C">
        <w:rPr>
          <w:rFonts w:ascii="Times New Roman" w:eastAsia="Arial" w:hAnsi="Times New Roman" w:cs="Times New Roman"/>
          <w:b/>
          <w:sz w:val="24"/>
          <w:szCs w:val="24"/>
        </w:rPr>
        <w:t xml:space="preserve"> metodą BACTEC w zakresie </w:t>
      </w:r>
      <w:proofErr w:type="spellStart"/>
      <w:r w:rsidRPr="0072315C">
        <w:rPr>
          <w:rFonts w:ascii="Times New Roman" w:eastAsia="Arial" w:hAnsi="Times New Roman" w:cs="Times New Roman"/>
          <w:b/>
          <w:sz w:val="24"/>
          <w:szCs w:val="24"/>
        </w:rPr>
        <w:t>pratkobójczości</w:t>
      </w:r>
      <w:proofErr w:type="spellEnd"/>
      <w:r w:rsidRPr="0072315C">
        <w:rPr>
          <w:rFonts w:ascii="Times New Roman" w:eastAsia="Arial" w:hAnsi="Times New Roman" w:cs="Times New Roman"/>
          <w:b/>
          <w:sz w:val="24"/>
          <w:szCs w:val="24"/>
        </w:rPr>
        <w:t>?</w:t>
      </w:r>
    </w:p>
    <w:p w:rsidR="00100598" w:rsidRDefault="008128DD" w:rsidP="008128DD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128DD"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B47059">
        <w:rPr>
          <w:rFonts w:ascii="Times New Roman" w:eastAsia="Arial" w:hAnsi="Times New Roman" w:cs="Times New Roman"/>
          <w:i/>
          <w:sz w:val="24"/>
          <w:szCs w:val="24"/>
        </w:rPr>
        <w:t xml:space="preserve">Z 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 xml:space="preserve">Komunikatu 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Prezesa 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>Urzę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>du Rejestr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>acji Produktów Leczniczych Wyrobów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Med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>ycznych i Produktów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100598">
        <w:rPr>
          <w:rFonts w:ascii="Times New Roman" w:eastAsia="Arial" w:hAnsi="Times New Roman" w:cs="Times New Roman"/>
          <w:i/>
          <w:sz w:val="24"/>
          <w:szCs w:val="24"/>
        </w:rPr>
        <w:t>Biobójczych</w:t>
      </w:r>
      <w:proofErr w:type="spellEnd"/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z dnia 02.03.2006 (stan na dzień 31.10.2008) wynika, że metoda badania </w:t>
      </w:r>
      <w:proofErr w:type="spellStart"/>
      <w:r w:rsidR="00DB6286">
        <w:rPr>
          <w:rFonts w:ascii="Times New Roman" w:eastAsia="Arial" w:hAnsi="Times New Roman" w:cs="Times New Roman"/>
          <w:i/>
          <w:sz w:val="24"/>
          <w:szCs w:val="24"/>
        </w:rPr>
        <w:t>bactec</w:t>
      </w:r>
      <w:proofErr w:type="spellEnd"/>
      <w:r w:rsidR="00DB628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>nie została wymieniona w zaakceptowanych przez Prezesa Urzędu metod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>ach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badania skuteczności produktów </w:t>
      </w:r>
      <w:proofErr w:type="spellStart"/>
      <w:r w:rsidR="00100598">
        <w:rPr>
          <w:rFonts w:ascii="Times New Roman" w:eastAsia="Arial" w:hAnsi="Times New Roman" w:cs="Times New Roman"/>
          <w:i/>
          <w:sz w:val="24"/>
          <w:szCs w:val="24"/>
        </w:rPr>
        <w:t>biobójczych</w:t>
      </w:r>
      <w:proofErr w:type="spellEnd"/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i substancji czynnych. Z wiedzy </w:t>
      </w:r>
      <w:r w:rsidR="008B3FD4">
        <w:rPr>
          <w:rFonts w:ascii="Times New Roman" w:eastAsia="Arial" w:hAnsi="Times New Roman" w:cs="Times New Roman"/>
          <w:i/>
          <w:sz w:val="24"/>
          <w:szCs w:val="24"/>
        </w:rPr>
        <w:t>zamawiającego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wynika, że powyższa metoda nie potwierdza skuteczności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DB6286">
        <w:rPr>
          <w:rFonts w:ascii="Times New Roman" w:eastAsia="Arial" w:hAnsi="Times New Roman" w:cs="Times New Roman"/>
          <w:i/>
          <w:sz w:val="24"/>
          <w:szCs w:val="24"/>
        </w:rPr>
        <w:t>b</w:t>
      </w:r>
      <w:r w:rsidR="00100598">
        <w:rPr>
          <w:rFonts w:ascii="Times New Roman" w:eastAsia="Arial" w:hAnsi="Times New Roman" w:cs="Times New Roman"/>
          <w:i/>
          <w:sz w:val="24"/>
          <w:szCs w:val="24"/>
        </w:rPr>
        <w:t>sójczej</w:t>
      </w:r>
      <w:proofErr w:type="spellEnd"/>
      <w:r w:rsidR="00100598">
        <w:rPr>
          <w:rFonts w:ascii="Times New Roman" w:eastAsia="Arial" w:hAnsi="Times New Roman" w:cs="Times New Roman"/>
          <w:i/>
          <w:sz w:val="24"/>
          <w:szCs w:val="24"/>
        </w:rPr>
        <w:t xml:space="preserve"> preparatu dezynfekcyjnego wobec prątków w warunkach szpitalnych. </w:t>
      </w:r>
    </w:p>
    <w:p w:rsidR="00100598" w:rsidRDefault="00100598" w:rsidP="008128DD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Używanie w placówkach 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>służby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zdrowia środków dezynfekcyjnych, których właściwości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mikrobójcze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nie są potwierdzone zharmonizowanymi normami PN-EN przeznaczonymi do obszaru medycznego lub zaakceptowanymi przez Prezesa URPLWM i PB naraża personel i pacjentów na zagrożenie zdrowia, a szpital na koszty związane z roszczeniami odszkodowawczymi. </w:t>
      </w:r>
    </w:p>
    <w:p w:rsidR="00100598" w:rsidRPr="008128DD" w:rsidRDefault="00100598" w:rsidP="008128DD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Zgodnie z art. 5 ust. 3 ustawy z dnia 12.09.2002 r. o normalizacji (DZ U nr 169, poz.1386) </w:t>
      </w:r>
      <w:r w:rsidR="00357CD8">
        <w:rPr>
          <w:rFonts w:ascii="Times New Roman" w:eastAsia="Arial" w:hAnsi="Times New Roman" w:cs="Times New Roman"/>
          <w:i/>
          <w:sz w:val="24"/>
          <w:szCs w:val="24"/>
        </w:rPr>
        <w:t>stosownie do Polskich Norm przez wytwórców</w:t>
      </w:r>
      <w:r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DB628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jest dobrowolne, natomiast </w:t>
      </w:r>
      <w:r w:rsidR="00357CD8">
        <w:rPr>
          <w:rFonts w:ascii="Times New Roman" w:eastAsia="Arial" w:hAnsi="Times New Roman" w:cs="Times New Roman"/>
          <w:i/>
          <w:sz w:val="24"/>
          <w:szCs w:val="24"/>
        </w:rPr>
        <w:t xml:space="preserve">obligatoryjnie jest posługiwanie się normami przy opisie przedmiotu zamówienia przez Zamawiającego w myśl art. 30 Ustawy Prawo Zamówień Publicznych. </w:t>
      </w:r>
    </w:p>
    <w:p w:rsidR="0072315C" w:rsidRDefault="0072315C" w:rsidP="008128DD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128DD" w:rsidRPr="0072315C" w:rsidRDefault="00C23F4C" w:rsidP="008128DD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Pyt. 26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eastAsia="Arial" w:hAnsi="Times New Roman" w:cs="Times New Roman"/>
          <w:b/>
          <w:sz w:val="24"/>
          <w:szCs w:val="24"/>
        </w:rPr>
        <w:t xml:space="preserve">Dotyczy </w:t>
      </w:r>
      <w:r w:rsidRPr="0072315C">
        <w:rPr>
          <w:rFonts w:ascii="Times New Roman" w:hAnsi="Times New Roman" w:cs="Times New Roman"/>
          <w:b/>
          <w:sz w:val="24"/>
          <w:szCs w:val="24"/>
        </w:rPr>
        <w:t>Pakiet V. Mycie i dezynfekcja endoskopów:</w:t>
      </w:r>
    </w:p>
    <w:p w:rsidR="00FB2BA5" w:rsidRPr="0072315C" w:rsidRDefault="00FB2BA5" w:rsidP="0072315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>Prosimy o informację do jakiego typu myjni prze</w:t>
      </w:r>
      <w:r w:rsidR="00357CD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znaczony jest produkt z poz. 2 </w:t>
      </w:r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Czy wymagany produkt jest przeznaczony do myjni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>półatomatycznej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>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Produkt przeznaczony jest do myjni automatycznej</w:t>
      </w:r>
      <w:r w:rsidR="00DB628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CY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W-501.  </w:t>
      </w:r>
    </w:p>
    <w:p w:rsidR="0072315C" w:rsidRDefault="0072315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BA5" w:rsidRPr="0072315C" w:rsidRDefault="00FB2BA5" w:rsidP="0072315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Czy Zamawiający w poz. 2 wyrazi zgodę na przedstawienie dokumentu dopuszczającego zastosowanie preparatu do dezynfekcji, wydanego przez wyłącznego dystrybutora na terenie Polski urządzeń firmy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>Fujinon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  <w:lang w:eastAsia="ar-SA"/>
        </w:rPr>
        <w:t>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wyraża zgodę na przedstawienie dokumentu dopuszczającego zastosowanie preparatu do dezynfekcji wydanego przez dystrybutora pod warunkiem, że jest zgodna z instrukcja producenta endoskopu </w:t>
      </w:r>
      <w:proofErr w:type="spellStart"/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>Fujinonu</w:t>
      </w:r>
      <w:proofErr w:type="spellEnd"/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72315C" w:rsidRDefault="0072315C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28DD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27</w:t>
      </w:r>
    </w:p>
    <w:p w:rsidR="00FB2BA5" w:rsidRPr="0072315C" w:rsidRDefault="00D054F6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Pakiet VI </w:t>
      </w:r>
      <w:r w:rsidR="00FB2BA5" w:rsidRPr="0072315C">
        <w:rPr>
          <w:rFonts w:ascii="Times New Roman" w:hAnsi="Times New Roman" w:cs="Times New Roman"/>
          <w:b/>
          <w:sz w:val="24"/>
          <w:szCs w:val="24"/>
        </w:rPr>
        <w:t xml:space="preserve"> Preparaty do higienicznego i chirurgicznego mycia i dezynfekcji rąk.</w:t>
      </w:r>
    </w:p>
    <w:p w:rsidR="00FB2BA5" w:rsidRPr="0072315C" w:rsidRDefault="00FB2BA5" w:rsidP="0072315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1 dopuści do oceny preparat o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4,00-6,00?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wymaga preparatu zgodnie z opisem przedmiotu zamówienia w SIWZ. 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2  dopuści do oceny preparat spełniający wszystkie funkcjonalno-użytkowe wymagania SIWZ  zawierający w składzie trzy substancje aktywne z różnych grup chemicznych tj. alkohole (Etanol,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izopropanol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2-metylopropano-1,3-diol, gliceryna, bisabolol), estry (Glicerydy, estry polietylenowe), kwasy karboksylowe (Kwasy tłuszczowe)? Preparat jaki chcemy zaoferować ma znacznie lepsze spektrum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bójcze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działa na najbardziej oporne wirusy tj. polio i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adeno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w czasie do 30 sekund.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Zamawiający dopuści  preparat zgodny z opisem przedmiotu zamówienia w SIWZ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Wnosimy o usunięcie wymogu żądania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pozytywnejopinii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Instytutu Matki i Dziecka. Żądanie takie jest sprzeczne z podstawowymi zasadami Prawa Zamówień Publicznych, z rozporządzeniem Prezesa Rady Ministrów w sprawie </w:t>
      </w:r>
      <w:r w:rsidRPr="0072315C">
        <w:rPr>
          <w:rFonts w:ascii="Times New Roman" w:eastAsia="Univers-BoldPL" w:hAnsi="Times New Roman" w:cs="Times New Roman"/>
          <w:b/>
          <w:bCs/>
          <w:sz w:val="24"/>
          <w:szCs w:val="24"/>
        </w:rPr>
        <w:t xml:space="preserve">w sprawie rodzajów dokumentów, jakich może żądać Zamawiający od wykonawcy, oraz form, w jakich te dokumenty mogą być składane </w:t>
      </w:r>
      <w:r w:rsidRPr="0072315C">
        <w:rPr>
          <w:rFonts w:ascii="Times New Roman" w:hAnsi="Times New Roman" w:cs="Times New Roman"/>
          <w:b/>
          <w:sz w:val="24"/>
          <w:szCs w:val="24"/>
        </w:rPr>
        <w:t xml:space="preserve">(rozporządzenie z dnia 30.12.2009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). Instytut Matki i Dziecka w zakresie środków dezynfekcyjnych nie przeprowadza badań klinicznych - jedynie ocenia min. przydatność i sposób działania oferowanych preparatów – jest to więc opinia użytkowa. W świetle obowiązujących w naszym kraju przepisów nie ma obligatoryjnego obowiązku posiadania przez producentów w/w opinii. Stawianie takiego warunku w rażący sposób ogranicza uczciwą konkurencję i jest przejawem nierównego traktowania wykonawców – Zamawiający bowiem preferuje w postępowaniu konkretnych wykonawców - dysponujących przedmiotową opinią. Ponadto Zamawiający zgodnie z wykładnią prawną Urzędu Zamówień Publicznych nie ma prawa wskazywać i ograniczać żądania do konkretnych dokumentów. W związku z powyższym prosimy o pozytywne ustosunkowanie się do naszego wniosku. </w:t>
      </w:r>
      <w:r w:rsidRPr="0072315C">
        <w:rPr>
          <w:rFonts w:ascii="Times New Roman" w:hAnsi="Times New Roman" w:cs="Times New Roman"/>
          <w:b/>
          <w:sz w:val="24"/>
          <w:szCs w:val="24"/>
          <w:u w:val="single"/>
        </w:rPr>
        <w:t>W razie odpowiedzi negatywnej prosimy o prawne i merytoryczne uzasadnienie.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wyrazi zgodę na przedstawienia oświadczenia producenta o możliwości stosowania </w:t>
      </w:r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preparatu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do dezynfekcji rąk w oddziale noworodkowym zamiast opinii </w:t>
      </w:r>
      <w:proofErr w:type="spellStart"/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IMiDZ</w:t>
      </w:r>
      <w:proofErr w:type="spellEnd"/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BA5" w:rsidRPr="0072315C" w:rsidRDefault="00FB2BA5" w:rsidP="0072315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wyrazi zgodę na przedstawienie oświadczenia producenta preparatu o możliwości stosowania  do dezynfekcji rąk w oddziałach noworodkowych zamiast opinii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IMiDz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>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Zamawiający wyrazi zgodę na przedstawienia oświadczenia producenta o możliwości stosowania</w:t>
      </w:r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preparatu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dezynfekcji rąk w oddziale noworodkowym zamiast opinii </w:t>
      </w:r>
      <w:proofErr w:type="spellStart"/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IMiDZ</w:t>
      </w:r>
      <w:proofErr w:type="spellEnd"/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Zamawiajacy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wyrazi zgodę na zaoferowanie 50szt, dozowników łokciowych, spełniające wszystkie funkcjonalno-użytkowe wymagania SIWZ, bez możliwości regulowania dozowania?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wymaga zaoferowania dozowników łokciowych zgodnych z opisem przedmiotu zamówienia w SIWZ. </w:t>
      </w:r>
      <w:r w:rsidR="00D054F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Powyższe pytanie które zadał Wykonawca jest niedoprecyzowane, Zamawiający nie może odpowiedzieć jednoznacznie ponieważ brak danych opisu odnośnie wielkości jednorazowej dozy pobranej z dozownika. 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Pyt. 28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Dotyczy Pakiet VII . Preparat do higienicznego i chirurgicznego mycia i dezynfekcji rąk: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1 dopuści do oceny preparat o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4,00-6,00?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Zamawiający wymaga zaoferowania preparatu zgodnego z opisem w SIWZ.</w:t>
      </w:r>
    </w:p>
    <w:p w:rsidR="00FB2BA5" w:rsidRPr="008128DD" w:rsidRDefault="00FB2BA5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29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Dotyczy Pakiet XII. Mycie i Dezynfekcja powierzchni i sprzętu medycznego</w:t>
      </w:r>
    </w:p>
    <w:p w:rsidR="00FB2BA5" w:rsidRPr="0072315C" w:rsidRDefault="00FB2BA5" w:rsidP="0072315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 w poz. 2 dopuści do oceny preparat spełniający wszystkie funkcjonalno-użytkowe wymagania SIWZ, na bazie czwartorzędowych związków amoniowych, o spektrum działania B,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>, F, V (HIV, HBV, HCV, H5N1, AH1N1)  w wymaganym czasie 15 min, działający w niskim stężeniu 0,25%?</w:t>
      </w:r>
    </w:p>
    <w:p w:rsid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Zamawiający wymaga zaoferowania preparatu zgodnego z opisem w SIWZ.</w:t>
      </w:r>
    </w:p>
    <w:p w:rsidR="00357CD8" w:rsidRPr="00357CD8" w:rsidRDefault="00357CD8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Zamawiający w poz. 3 dopuści do oceny preparat o działaniu wirusobójczym HIV, HBV, HCV,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Rotawirus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w czasie do 5 minut, spełniający pozostałe wymagania SIWZ?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>Zamawiający wymaga zaoferowania preparatu zgodnego z opisem w SIWZ.</w:t>
      </w:r>
    </w:p>
    <w:p w:rsidR="0072315C" w:rsidRDefault="0072315C" w:rsidP="008128D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BA5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30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Dotyczy Pakiet XIII. Dezynfekcja sprzętu i małych, trudnodostępnych powierzchni:</w:t>
      </w:r>
    </w:p>
    <w:p w:rsidR="00FB2BA5" w:rsidRPr="0072315C" w:rsidRDefault="00FB2BA5" w:rsidP="0072315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2 dopuści do oceny preparat o działaniu B, F, V (HIV, HBV, HCV,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Rotawirus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Vacciniawirus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BVDV)  w czasie do 5 minut,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do 15min, spełniający pozostałe wymagania SIWZ?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nie dopuszcza do oceny w/w preparatu.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BA5" w:rsidRPr="0072315C" w:rsidRDefault="00FB2BA5" w:rsidP="0072315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w Poz. 1  dopuści do oceny preparat bazie etanolu i IV rzędowych związków amonowych o spektrum B,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F, V (HIV, HBV, HCV, Adenowirus,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Herpeswirus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Coronawirus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/SARS,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Rotawirus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Vacciniawirus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Norowirus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>, A H1N1) w czasie do 5 minut?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nie dopuszcza do oceny w/w preparatu. </w:t>
      </w:r>
    </w:p>
    <w:p w:rsidR="008128DD" w:rsidRPr="008128DD" w:rsidRDefault="008128DD" w:rsidP="008128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BA5" w:rsidRPr="0072315C" w:rsidRDefault="00C23F4C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31</w:t>
      </w:r>
    </w:p>
    <w:p w:rsidR="00FB2BA5" w:rsidRPr="0072315C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>Dotyczy Pakiet XIV. Dezynfekcja sprzętu ultrasonograficznego:</w:t>
      </w:r>
    </w:p>
    <w:p w:rsidR="00FB2BA5" w:rsidRPr="00D47CC8" w:rsidRDefault="00FB2BA5" w:rsidP="008128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5C">
        <w:rPr>
          <w:rFonts w:ascii="Times New Roman" w:hAnsi="Times New Roman" w:cs="Times New Roman"/>
          <w:b/>
          <w:sz w:val="24"/>
          <w:szCs w:val="24"/>
        </w:rPr>
        <w:t xml:space="preserve">Czy Zamawiający dopuści do oceny chusteczki o spektrum działania B, F- V (HBV, HCV,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Adeno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Noro, 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Polyoma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Corona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, HSV, VRS, H1N1,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Tbc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 xml:space="preserve"> (M. </w:t>
      </w:r>
      <w:proofErr w:type="spellStart"/>
      <w:r w:rsidRPr="0072315C">
        <w:rPr>
          <w:rFonts w:ascii="Times New Roman" w:hAnsi="Times New Roman" w:cs="Times New Roman"/>
          <w:b/>
          <w:sz w:val="24"/>
          <w:szCs w:val="24"/>
        </w:rPr>
        <w:t>terrae</w:t>
      </w:r>
      <w:proofErr w:type="spellEnd"/>
      <w:r w:rsidRPr="0072315C">
        <w:rPr>
          <w:rFonts w:ascii="Times New Roman" w:hAnsi="Times New Roman" w:cs="Times New Roman"/>
          <w:b/>
          <w:sz w:val="24"/>
          <w:szCs w:val="24"/>
        </w:rPr>
        <w:t>), w czasie  do 5minut, posiadające oświadczenie producenta preparatu o możliwości stosowania do dezynfekcji głowic? Chusteczki na bazie niejonowych środków powierzchniowo-czynnych o maksymalnej zawartości alkoholu do 2,6 %, w celu szybszego wyschnięcia dezynfekowanych powierzchni. Powyższa minimalna zawartość alkoholu nie wpływa negatywnie na dezynfekowane powierzchnie.</w:t>
      </w:r>
    </w:p>
    <w:p w:rsidR="00357CD8" w:rsidRPr="008128DD" w:rsidRDefault="008128DD" w:rsidP="00357CD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DD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Zamawiający </w:t>
      </w:r>
      <w:r w:rsidR="00D47CC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dopuści do oceny chusteczki o w/w spektrum działania pod warunkiem, że spełnienia pozostałe wymogi SIWZ. </w:t>
      </w:r>
      <w:r w:rsidR="00357CD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56D18" w:rsidRPr="008128DD" w:rsidRDefault="00856D18" w:rsidP="008128D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47E" w:rsidRDefault="00F1747E" w:rsidP="008128D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47E" w:rsidRDefault="00F1747E" w:rsidP="008128D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D18" w:rsidRPr="008128DD" w:rsidRDefault="00856D18" w:rsidP="008128D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8DD">
        <w:rPr>
          <w:rFonts w:ascii="Times New Roman" w:hAnsi="Times New Roman" w:cs="Times New Roman"/>
          <w:sz w:val="24"/>
          <w:szCs w:val="24"/>
        </w:rPr>
        <w:t>Z poważaniem</w:t>
      </w:r>
    </w:p>
    <w:sectPr w:rsidR="00856D18" w:rsidRPr="008128DD" w:rsidSect="001A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875"/>
    <w:multiLevelType w:val="hybridMultilevel"/>
    <w:tmpl w:val="C420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231"/>
    <w:multiLevelType w:val="hybridMultilevel"/>
    <w:tmpl w:val="3970D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6E2D"/>
    <w:multiLevelType w:val="hybridMultilevel"/>
    <w:tmpl w:val="CAA6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43AC"/>
    <w:multiLevelType w:val="hybridMultilevel"/>
    <w:tmpl w:val="2B4A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1EA"/>
    <w:multiLevelType w:val="hybridMultilevel"/>
    <w:tmpl w:val="5F3E6A40"/>
    <w:lvl w:ilvl="0" w:tplc="1B88B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006C"/>
    <w:multiLevelType w:val="hybridMultilevel"/>
    <w:tmpl w:val="08C4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0269"/>
    <w:multiLevelType w:val="hybridMultilevel"/>
    <w:tmpl w:val="67F0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32D59"/>
    <w:multiLevelType w:val="hybridMultilevel"/>
    <w:tmpl w:val="DD2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2C03"/>
    <w:multiLevelType w:val="hybridMultilevel"/>
    <w:tmpl w:val="7BA60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730FC"/>
    <w:multiLevelType w:val="hybridMultilevel"/>
    <w:tmpl w:val="2B06FAC6"/>
    <w:lvl w:ilvl="0" w:tplc="44D2977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66EF2"/>
    <w:multiLevelType w:val="hybridMultilevel"/>
    <w:tmpl w:val="BFE2FD34"/>
    <w:lvl w:ilvl="0" w:tplc="FE825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005D"/>
    <w:multiLevelType w:val="hybridMultilevel"/>
    <w:tmpl w:val="B63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1FC6"/>
    <w:rsid w:val="00100598"/>
    <w:rsid w:val="001A3A40"/>
    <w:rsid w:val="002367EB"/>
    <w:rsid w:val="00344453"/>
    <w:rsid w:val="00357CD8"/>
    <w:rsid w:val="005E78E1"/>
    <w:rsid w:val="0066569F"/>
    <w:rsid w:val="006A1FC6"/>
    <w:rsid w:val="0072315C"/>
    <w:rsid w:val="008128DD"/>
    <w:rsid w:val="00856D18"/>
    <w:rsid w:val="008B3FD4"/>
    <w:rsid w:val="0093422C"/>
    <w:rsid w:val="00B47059"/>
    <w:rsid w:val="00BD22B0"/>
    <w:rsid w:val="00C23F4C"/>
    <w:rsid w:val="00CD7DEA"/>
    <w:rsid w:val="00D054F6"/>
    <w:rsid w:val="00D47CC8"/>
    <w:rsid w:val="00DB6286"/>
    <w:rsid w:val="00EF7659"/>
    <w:rsid w:val="00F1747E"/>
    <w:rsid w:val="00F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40"/>
  </w:style>
  <w:style w:type="paragraph" w:styleId="Nagwek1">
    <w:name w:val="heading 1"/>
    <w:basedOn w:val="Normalny"/>
    <w:next w:val="Normalny"/>
    <w:link w:val="Nagwek1Znak"/>
    <w:qFormat/>
    <w:rsid w:val="006A1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B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FC6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6A1FC6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FB2BA5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BA5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2BA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2852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4</cp:revision>
  <cp:lastPrinted>2014-12-19T12:48:00Z</cp:lastPrinted>
  <dcterms:created xsi:type="dcterms:W3CDTF">2014-12-18T07:43:00Z</dcterms:created>
  <dcterms:modified xsi:type="dcterms:W3CDTF">2014-12-19T12:48:00Z</dcterms:modified>
</cp:coreProperties>
</file>