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2BCD" w:rsidRDefault="00432BCD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0670A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SPZZOZ.ZP/6/2016</w:t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  <w:t xml:space="preserve">         Przasnysz, dn. 20</w:t>
      </w:r>
      <w:r>
        <w:rPr>
          <w:rFonts w:ascii="Times New Roman" w:hAnsi="Times New Roman" w:cs="Times New Roman"/>
          <w:sz w:val="24"/>
          <w:szCs w:val="24"/>
        </w:rPr>
        <w:t>.01.2016</w:t>
      </w:r>
      <w:r w:rsidR="00C94C59" w:rsidRPr="00C94C5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70A" w:rsidRDefault="00C0670A" w:rsidP="00C067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6585" w:rsidRDefault="00FE6585" w:rsidP="00FE6585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FE6585" w:rsidRDefault="00FE6585" w:rsidP="00FE6585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FE6585" w:rsidRDefault="00FE658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585" w:rsidRDefault="00FE658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069B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 Dotyczy Pakietu nr 2 poz. 3</w:t>
      </w:r>
    </w:p>
    <w:p w:rsidR="00993C53" w:rsidRDefault="00F97ACE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dopuści testy emulacyjne w opakowaniach po 250 sztuk spełniające pozostałe wymagania? Wielkość zamówienia zos</w:t>
      </w:r>
      <w:r w:rsidR="00993C53">
        <w:rPr>
          <w:rFonts w:ascii="Times New Roman" w:hAnsi="Times New Roman" w:cs="Times New Roman"/>
          <w:b/>
          <w:sz w:val="24"/>
          <w:szCs w:val="24"/>
        </w:rPr>
        <w:t xml:space="preserve">tanie odpowiednio przeliczona.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 w:rsidR="00C06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C53">
        <w:rPr>
          <w:rFonts w:ascii="Times New Roman" w:hAnsi="Times New Roman" w:cs="Times New Roman"/>
          <w:i/>
          <w:sz w:val="24"/>
          <w:szCs w:val="24"/>
        </w:rPr>
        <w:t>dopuszcza testy emulacyjne pakowane po 250 szt.</w:t>
      </w:r>
      <w:r w:rsidR="00C069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993C53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 Dotyczy Pakietu nr 4</w:t>
      </w:r>
      <w:r w:rsidR="00C069B5">
        <w:rPr>
          <w:rFonts w:ascii="Times New Roman" w:hAnsi="Times New Roman" w:cs="Times New Roman"/>
          <w:b/>
          <w:sz w:val="24"/>
          <w:szCs w:val="24"/>
        </w:rPr>
        <w:t xml:space="preserve"> poz. 4</w:t>
      </w:r>
    </w:p>
    <w:p w:rsidR="00C069B5" w:rsidRPr="00C94C59" w:rsidRDefault="00993C53" w:rsidP="00C069B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dopuści filtry w opakowaniach po 500 sztuk przy odpowiednim przeliczeniu zamawianych ilości. </w:t>
      </w:r>
    </w:p>
    <w:p w:rsidR="00993C53" w:rsidRPr="00C94C59" w:rsidRDefault="00C94C59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93C53" w:rsidRPr="00C94C59">
        <w:rPr>
          <w:rFonts w:ascii="Times New Roman" w:hAnsi="Times New Roman" w:cs="Times New Roman"/>
          <w:i/>
          <w:sz w:val="24"/>
          <w:szCs w:val="24"/>
        </w:rPr>
        <w:t>Zamawiający</w:t>
      </w:r>
      <w:r w:rsidR="00993C53">
        <w:rPr>
          <w:rFonts w:ascii="Times New Roman" w:hAnsi="Times New Roman" w:cs="Times New Roman"/>
          <w:i/>
          <w:sz w:val="24"/>
          <w:szCs w:val="24"/>
        </w:rPr>
        <w:t xml:space="preserve"> dopuszcza filtry pakowane po 500 szt. </w:t>
      </w:r>
    </w:p>
    <w:p w:rsidR="00C069B5" w:rsidRPr="00C94C59" w:rsidRDefault="00C069B5" w:rsidP="00C069B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 Dotyczy Pakietu nr 4 poz. 5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dopuści filtry w opakowaniach po 200 sztuk przy odpowiednim przeliczeniu zamawianych ilości. 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dopuszcza filtry pakowane po 200 szt. </w:t>
      </w:r>
    </w:p>
    <w:p w:rsidR="00993C53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 Dotyczy Pakietu nr 5 poz. 2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dopuści wskaźniki w opakowaniach po 25 sztuk przy odpowiednim przeliczeniu zamawianych ilości. 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dopuszcza wskaźniki pakowane po 25 szt. </w:t>
      </w:r>
    </w:p>
    <w:p w:rsidR="00C94C59" w:rsidRDefault="00C94C59" w:rsidP="00C069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 Dotyczy Pakietu nr 5 poz. 1 i 5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w miejsce próbki dopuści obraz graficzny z opisem zaoferowanego asortymentu?  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nie dopuszcza w/w obrazu jako próbki.  </w:t>
      </w:r>
    </w:p>
    <w:p w:rsidR="00993C53" w:rsidRDefault="00993C53" w:rsidP="00993C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6 Dotyczy Pakietu nr 1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dopuści potwierdzenie szczelności mikrobiologicznej dla papieru krepowanego wydane, zgodnie z dyrektywami europejskimi, przez jego wytwórcę na podstawie badań specjalistycznego zewnętrznego laboratorium?   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dopuszcza potwierdzenie szczelności mikrobiologicznej dla papieru krepowanego zgodnie z powyższymi dyrektywami.  </w:t>
      </w:r>
    </w:p>
    <w:p w:rsidR="00993C53" w:rsidRDefault="00993C53" w:rsidP="00C069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2BCD" w:rsidRDefault="00432BCD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Pyt. 7 Dotyczy Pakietu nr 2 poz. 3</w:t>
      </w:r>
    </w:p>
    <w:p w:rsidR="00993C53" w:rsidRDefault="00432BCD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dopuści testy w opakowaniu po 10</w:t>
      </w:r>
      <w:r w:rsidR="00993C53">
        <w:rPr>
          <w:rFonts w:ascii="Times New Roman" w:hAnsi="Times New Roman" w:cs="Times New Roman"/>
          <w:b/>
          <w:sz w:val="24"/>
          <w:szCs w:val="24"/>
        </w:rPr>
        <w:t>0 sztuk</w:t>
      </w:r>
      <w:r>
        <w:rPr>
          <w:rFonts w:ascii="Times New Roman" w:hAnsi="Times New Roman" w:cs="Times New Roman"/>
          <w:b/>
          <w:sz w:val="24"/>
          <w:szCs w:val="24"/>
        </w:rPr>
        <w:t xml:space="preserve">. Wielkość zapotrzebowania zostanie odpowiednio przeliczona. </w:t>
      </w:r>
      <w:r w:rsidR="00993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C53" w:rsidRDefault="00993C53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dopuszcza testy emulacyjne pako</w:t>
      </w:r>
      <w:r w:rsidR="00432BCD">
        <w:rPr>
          <w:rFonts w:ascii="Times New Roman" w:hAnsi="Times New Roman" w:cs="Times New Roman"/>
          <w:i/>
          <w:sz w:val="24"/>
          <w:szCs w:val="24"/>
        </w:rPr>
        <w:t>wane po 10</w:t>
      </w:r>
      <w:r>
        <w:rPr>
          <w:rFonts w:ascii="Times New Roman" w:hAnsi="Times New Roman" w:cs="Times New Roman"/>
          <w:i/>
          <w:sz w:val="24"/>
          <w:szCs w:val="24"/>
        </w:rPr>
        <w:t xml:space="preserve">0 szt. </w:t>
      </w:r>
    </w:p>
    <w:p w:rsidR="00432BCD" w:rsidRDefault="00432BCD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BCD" w:rsidRDefault="00432BCD" w:rsidP="00432B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8 Dotyczy Par 2 ust. 8</w:t>
      </w:r>
    </w:p>
    <w:p w:rsidR="00432BCD" w:rsidRDefault="00432BCD" w:rsidP="00432B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 przypadku testów biologicznych Zamawiający wyrazi zgodę na skrócenie wymaganego terminu ważności do 12 miesięcy. Wskazane testy ze względu na obecność w ich składzie mikroorganizmów charakteryzuje się znacznie krótszą przydatnością do użytku.  </w:t>
      </w:r>
    </w:p>
    <w:p w:rsidR="00432BCD" w:rsidRPr="00C94C59" w:rsidRDefault="00432BCD" w:rsidP="00432BC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wyraża zgodę na skrócenie terminu ważności testów biologicznych do 12 miesięcy. </w:t>
      </w:r>
    </w:p>
    <w:p w:rsidR="00432BCD" w:rsidRPr="00C94C59" w:rsidRDefault="00432BCD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C59" w:rsidRDefault="00C94C59" w:rsidP="00993C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 w:rsidSect="008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C59"/>
    <w:rsid w:val="00177CC2"/>
    <w:rsid w:val="00432BCD"/>
    <w:rsid w:val="00530EBB"/>
    <w:rsid w:val="00862FEB"/>
    <w:rsid w:val="00993C53"/>
    <w:rsid w:val="00A37124"/>
    <w:rsid w:val="00B2029F"/>
    <w:rsid w:val="00B5026A"/>
    <w:rsid w:val="00C0670A"/>
    <w:rsid w:val="00C069B5"/>
    <w:rsid w:val="00C94C59"/>
    <w:rsid w:val="00E03055"/>
    <w:rsid w:val="00EF70CE"/>
    <w:rsid w:val="00F97ACE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7</cp:revision>
  <cp:lastPrinted>2016-01-20T07:55:00Z</cp:lastPrinted>
  <dcterms:created xsi:type="dcterms:W3CDTF">2015-01-20T09:49:00Z</dcterms:created>
  <dcterms:modified xsi:type="dcterms:W3CDTF">2016-01-20T07:59:00Z</dcterms:modified>
</cp:coreProperties>
</file>