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1B" w:rsidRDefault="00BC411B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33652" w:rsidRDefault="00533652" w:rsidP="00BC411B">
      <w:pPr>
        <w:rPr>
          <w:sz w:val="24"/>
          <w:szCs w:val="24"/>
        </w:rPr>
      </w:pPr>
    </w:p>
    <w:p w:rsidR="00533652" w:rsidRDefault="00533652" w:rsidP="00BC411B">
      <w:pPr>
        <w:rPr>
          <w:sz w:val="24"/>
          <w:szCs w:val="24"/>
        </w:rPr>
      </w:pPr>
    </w:p>
    <w:p w:rsidR="00533652" w:rsidRDefault="00533652" w:rsidP="00BC411B">
      <w:pPr>
        <w:rPr>
          <w:sz w:val="24"/>
          <w:szCs w:val="24"/>
        </w:rPr>
      </w:pPr>
    </w:p>
    <w:p w:rsidR="00533652" w:rsidRDefault="00533652" w:rsidP="00BC411B">
      <w:pPr>
        <w:rPr>
          <w:sz w:val="24"/>
          <w:szCs w:val="24"/>
        </w:rPr>
      </w:pPr>
    </w:p>
    <w:p w:rsidR="00BC411B" w:rsidRPr="009F6204" w:rsidRDefault="00BC411B" w:rsidP="00BC411B">
      <w:pPr>
        <w:rPr>
          <w:sz w:val="24"/>
          <w:szCs w:val="24"/>
        </w:rPr>
      </w:pPr>
      <w:r w:rsidRPr="009F6204">
        <w:rPr>
          <w:sz w:val="24"/>
          <w:szCs w:val="24"/>
        </w:rPr>
        <w:t>SP.ZZOZ.ZP/</w:t>
      </w:r>
      <w:r>
        <w:rPr>
          <w:sz w:val="24"/>
          <w:szCs w:val="24"/>
        </w:rPr>
        <w:t>15</w:t>
      </w:r>
      <w:r w:rsidRPr="009F6204">
        <w:rPr>
          <w:sz w:val="24"/>
          <w:szCs w:val="24"/>
        </w:rPr>
        <w:t>/</w:t>
      </w:r>
      <w:r>
        <w:rPr>
          <w:sz w:val="24"/>
          <w:szCs w:val="24"/>
        </w:rPr>
        <w:t>2017</w:t>
      </w:r>
      <w:r w:rsidRPr="009F620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9F6204">
        <w:rPr>
          <w:sz w:val="24"/>
          <w:szCs w:val="24"/>
        </w:rPr>
        <w:t xml:space="preserve">Przasnysz, </w:t>
      </w:r>
      <w:r w:rsidR="00F76DE4">
        <w:rPr>
          <w:sz w:val="24"/>
          <w:szCs w:val="24"/>
        </w:rPr>
        <w:t>27</w:t>
      </w:r>
      <w:r>
        <w:rPr>
          <w:sz w:val="24"/>
          <w:szCs w:val="24"/>
        </w:rPr>
        <w:t>.07</w:t>
      </w:r>
      <w:r w:rsidRPr="009F6204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9F6204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9F6204">
        <w:rPr>
          <w:sz w:val="24"/>
          <w:szCs w:val="24"/>
        </w:rPr>
        <w:t xml:space="preserve"> </w:t>
      </w:r>
    </w:p>
    <w:p w:rsidR="00BC411B" w:rsidRDefault="00BC411B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A65AB" w:rsidRDefault="004A65AB" w:rsidP="004A65AB">
      <w:pPr>
        <w:pStyle w:val="Bezodstpw"/>
        <w:ind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4A65AB" w:rsidRPr="008E52C4" w:rsidRDefault="004A65AB" w:rsidP="004A65AB">
      <w:pPr>
        <w:pStyle w:val="Bezodstpw"/>
        <w:ind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533652" w:rsidRDefault="00533652" w:rsidP="00533652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11EF4" w:rsidRPr="00B11EF4" w:rsidRDefault="00BC411B" w:rsidP="00B11EF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Dotyczy: </w:t>
      </w:r>
      <w:r w:rsidRPr="00B11EF4">
        <w:rPr>
          <w:rFonts w:ascii="Times New Roman" w:hAnsi="Times New Roman" w:cs="Times New Roman"/>
          <w:sz w:val="24"/>
          <w:szCs w:val="24"/>
          <w:lang w:eastAsia="ar-SA"/>
        </w:rPr>
        <w:t>zapytania</w:t>
      </w:r>
      <w:r w:rsidR="00B11EF4">
        <w:rPr>
          <w:rFonts w:ascii="Times New Roman" w:hAnsi="Times New Roman" w:cs="Times New Roman"/>
          <w:sz w:val="24"/>
          <w:szCs w:val="24"/>
          <w:lang w:eastAsia="ar-SA"/>
        </w:rPr>
        <w:t xml:space="preserve"> ofertowego na</w:t>
      </w:r>
      <w:r w:rsidRPr="00B11E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11EF4" w:rsidRPr="00B11EF4">
        <w:rPr>
          <w:rFonts w:ascii="Times New Roman" w:hAnsi="Times New Roman" w:cs="Times New Roman"/>
          <w:sz w:val="24"/>
          <w:szCs w:val="24"/>
          <w:lang w:eastAsia="ar-SA"/>
        </w:rPr>
        <w:t xml:space="preserve">wykonanie przeglądów technicznych i napraw Wielowarstwowego tomografu komputerowego SOMATOM POWER SCOPE w konfiguracji Power firmy </w:t>
      </w:r>
      <w:r w:rsidR="00F76DE4">
        <w:rPr>
          <w:rFonts w:ascii="Times New Roman" w:hAnsi="Times New Roman" w:cs="Times New Roman"/>
          <w:sz w:val="24"/>
          <w:szCs w:val="24"/>
          <w:lang w:eastAsia="ar-SA"/>
        </w:rPr>
        <w:t>Siemens.</w:t>
      </w:r>
    </w:p>
    <w:p w:rsidR="00BC411B" w:rsidRPr="00B11EF4" w:rsidRDefault="00BC411B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F3498" w:rsidRPr="00971DEE" w:rsidRDefault="002F3498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Pyt. 1</w:t>
      </w:r>
    </w:p>
    <w:p w:rsidR="002F3498" w:rsidRPr="00971DEE" w:rsidRDefault="002F3498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Prosimy o doprecyzowanie przedmiotu zamówienia. W Państwa placówce </w:t>
      </w:r>
      <w:proofErr w:type="spellStart"/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Somatom</w:t>
      </w:r>
      <w:proofErr w:type="spellEnd"/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Scope</w:t>
      </w:r>
      <w:proofErr w:type="spellEnd"/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Power funkcjonuje wraz ze stacją opisową </w:t>
      </w:r>
      <w:proofErr w:type="spellStart"/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syngo.via</w:t>
      </w:r>
      <w:proofErr w:type="spellEnd"/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, która jest jego nieodzownym elementem – umożliwia bowiem opis przez lekarza wygenerowanych na tomografie obrazów. W związku z tym powinna być serwisowana wraz z tomografem.</w:t>
      </w:r>
    </w:p>
    <w:p w:rsidR="00604C34" w:rsidRPr="00971DEE" w:rsidRDefault="002F3498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DEE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FF6A0D" w:rsidRPr="00971DEE">
        <w:rPr>
          <w:rFonts w:ascii="Times New Roman" w:hAnsi="Times New Roman" w:cs="Times New Roman"/>
          <w:i/>
          <w:sz w:val="24"/>
          <w:szCs w:val="24"/>
        </w:rPr>
        <w:t xml:space="preserve"> Zamawiający doprecyzowuje treść zapytania ofertowego:  wstęp zapytania otrzymuje brzmienie:</w:t>
      </w:r>
    </w:p>
    <w:p w:rsidR="00FF6A0D" w:rsidRPr="00971DEE" w:rsidRDefault="00FF6A0D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Samodzielny Publiczny Zespół Zakładów Opieki Zdrowotnej w Przasnyszu zaprasza do złożenia oferty na wykonanie przeglądów technicznych i napraw Wielowarstwowego tomografu komputerowego </w:t>
      </w:r>
      <w:r w:rsidR="00B85B51"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SOMATOM POWER SCOPE w </w:t>
      </w:r>
      <w:r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>k</w:t>
      </w:r>
      <w:r w:rsidR="00B85B51"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onfiguracji Power firmy Siemens, wraz ze stacją opisową </w:t>
      </w:r>
      <w:proofErr w:type="spellStart"/>
      <w:r w:rsidR="00B85B51"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>syngo.via</w:t>
      </w:r>
      <w:proofErr w:type="spellEnd"/>
      <w:r w:rsidR="00B85B51"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p w:rsidR="00FF6A0D" w:rsidRPr="00375CCA" w:rsidRDefault="00FF6A0D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7BAE" w:rsidRPr="00971DEE" w:rsidRDefault="004E7BAE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EE">
        <w:rPr>
          <w:rFonts w:ascii="Times New Roman" w:hAnsi="Times New Roman" w:cs="Times New Roman"/>
          <w:b/>
          <w:sz w:val="24"/>
          <w:szCs w:val="24"/>
        </w:rPr>
        <w:t xml:space="preserve">Pyt. 2 </w:t>
      </w:r>
    </w:p>
    <w:p w:rsidR="004E7BAE" w:rsidRPr="00971DEE" w:rsidRDefault="004E7BAE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Prosimy o zastąpienie słowem oryginalnych.</w:t>
      </w:r>
    </w:p>
    <w:p w:rsidR="004E7BAE" w:rsidRPr="00971DEE" w:rsidRDefault="004E7BAE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Firma nasza stosuje system organizacji zaopatrzenia w fabryczne oryginalne części zamienne uwzględniający wszelkie wymogi związane z ochroną środowiska wynikające z ustawy Prawo ochrony środowiska z dnia 27 kwietnia 2001 r. (Dz.U. z 2008 r. Nr 25, poz. 150). System taki zgodny z ISO nakazuje powtórne wykorzystanie elementów w pełni sprawnych, takich które nie podlegają obciążeniom mechanicznym i zmęczeniowym, a wymianę elementów składowych mogących mieć wpływ na jakość i trwałość wymienianego modułu, który jest wysłany przez producenta . Dlatego w złożonym pytaniu proponowaliśmy zmianę powyższego zapisu do zapisu który byłby zgodny z zacytowanym systemem zaopatrzenia w części zamienne „ używać do naprawy części i materiałów oryginalnych  i wolnych od wad oraz dopuszczonych do obrotu, spełniających wymagane przez producenta parametry oraz zgodnych z obowiązującymi w stosunku do nich normami i przepisami</w:t>
      </w:r>
      <w:r w:rsidR="006131A8"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4E7BAE" w:rsidRPr="00971DEE" w:rsidRDefault="004E7BAE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Zamawiający zmienia zapis na: </w:t>
      </w:r>
      <w:r w:rsidR="00B264EF"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>„P</w:t>
      </w:r>
      <w:r w:rsidR="00DD07EE">
        <w:rPr>
          <w:rFonts w:ascii="Times New Roman" w:hAnsi="Times New Roman" w:cs="Times New Roman"/>
          <w:i/>
          <w:sz w:val="24"/>
          <w:szCs w:val="24"/>
          <w:lang w:eastAsia="ar-SA"/>
        </w:rPr>
        <w:t>rzy</w:t>
      </w:r>
      <w:r w:rsidR="00B264EF"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wykonaniu napraw należy używać do naprawy części i materiałów oryginalnych  i wolnych od wad oraz dopuszczonych do obrotu, spełniających wymagane przez producenta parametry oraz zgodnych z obowiązującymi w stosunku do nich normami i przepisam</w:t>
      </w:r>
      <w:r w:rsidR="006131A8"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i. </w:t>
      </w:r>
    </w:p>
    <w:p w:rsidR="00971DEE" w:rsidRDefault="00971DEE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31A8" w:rsidRPr="00971DEE" w:rsidRDefault="006131A8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Pyt. 3 </w:t>
      </w:r>
    </w:p>
    <w:p w:rsidR="006131A8" w:rsidRPr="00971DEE" w:rsidRDefault="00B51B99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Dot. pkt 2 ppkt.6 zapytania:</w:t>
      </w:r>
    </w:p>
    <w:p w:rsidR="00971DEE" w:rsidRPr="007851C9" w:rsidRDefault="00437A00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</w:t>
      </w:r>
      <w:r w:rsidR="00B51B99"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Zamawiający wyraża zgodę na zmianę </w:t>
      </w:r>
      <w:r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>terminu przystąpienia przez Wykonawcę do na</w:t>
      </w:r>
      <w:r w:rsidR="00DD07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prawy z 24 godzin do 48 godzin od poniedziałku do piątku w dni robocze z wyłączeniem dni wolnych od pracy. </w:t>
      </w:r>
    </w:p>
    <w:p w:rsidR="00437A00" w:rsidRPr="00971DEE" w:rsidRDefault="00437A00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Pyt. 4 </w:t>
      </w:r>
    </w:p>
    <w:p w:rsidR="00437A00" w:rsidRPr="00971DEE" w:rsidRDefault="00437A00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Dot. pkt 2 warunków jakie ma spełnić składający </w:t>
      </w:r>
      <w:r w:rsidR="00C9428D"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ofertę „posiadają niezbędna kadrę do wykonywania czynności będącej przedmiotem zamówienia – zał.</w:t>
      </w:r>
      <w:r w:rsidR="00BC3B4D"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</w:t>
      </w:r>
      <w:r w:rsidR="00C9428D"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 tj. posiadają aktualn</w:t>
      </w:r>
      <w:r w:rsidR="00BC3B4D"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e certyfikaty wydane przez produ</w:t>
      </w:r>
      <w:r w:rsidR="00C9428D"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centa przedmiotu zamówienia potwierdzające odbycie szk</w:t>
      </w:r>
      <w:r w:rsidR="00BC3B4D"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olenia s</w:t>
      </w:r>
      <w:r w:rsidR="00C9428D"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erwisowego. </w:t>
      </w:r>
    </w:p>
    <w:p w:rsidR="00437A00" w:rsidRPr="00971DEE" w:rsidRDefault="00437A00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Zamawiający podtrzymuje zapis w zapytaniu ofertowym. </w:t>
      </w:r>
    </w:p>
    <w:p w:rsidR="00971DEE" w:rsidRDefault="00971DEE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3B4D" w:rsidRPr="00971DEE" w:rsidRDefault="00BC3B4D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Pyt. 5 </w:t>
      </w:r>
    </w:p>
    <w:p w:rsidR="00A95000" w:rsidRPr="00971DEE" w:rsidRDefault="00A95000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Dot. druku oferty, prosimy o dodanie:</w:t>
      </w:r>
    </w:p>
    <w:p w:rsidR="008F73AA" w:rsidRPr="00971DEE" w:rsidRDefault="008F73AA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A95000"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Ryczałt za dojazd netto</w:t>
      </w: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F73AA" w:rsidRPr="001A345F" w:rsidRDefault="008F73AA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A95000" w:rsidRPr="00971DEE">
        <w:rPr>
          <w:rFonts w:ascii="Times New Roman" w:hAnsi="Times New Roman" w:cs="Times New Roman"/>
          <w:b/>
          <w:sz w:val="24"/>
          <w:szCs w:val="24"/>
          <w:lang w:eastAsia="ar-SA"/>
        </w:rPr>
        <w:t>Ryczałt za dojazd brutto</w:t>
      </w:r>
    </w:p>
    <w:p w:rsidR="008F73AA" w:rsidRPr="001A345F" w:rsidRDefault="00024033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>Odp. Zamawiają</w:t>
      </w:r>
      <w:r w:rsidR="008F73AA"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>cy pod</w:t>
      </w:r>
      <w:r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>trzymuje zapis</w:t>
      </w:r>
      <w:r w:rsidR="00CA1CCE"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w druku oferty, dodatkowo wyjaś</w:t>
      </w:r>
      <w:r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>nia że, koszt dojazdu na wykonanie przeglądu win</w:t>
      </w:r>
      <w:r w:rsidR="00CA1CCE"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>ien się znajdować w cenie przeg</w:t>
      </w:r>
      <w:r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lądu. W cenie przeglądu </w:t>
      </w:r>
      <w:r w:rsidR="004A65A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koszt </w:t>
      </w:r>
      <w:r w:rsidR="00195C95"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>dojazdu w sytuacji awari</w:t>
      </w:r>
      <w:r w:rsidR="004A65AB">
        <w:rPr>
          <w:rFonts w:ascii="Times New Roman" w:hAnsi="Times New Roman" w:cs="Times New Roman"/>
          <w:i/>
          <w:sz w:val="24"/>
          <w:szCs w:val="24"/>
          <w:lang w:eastAsia="ar-SA"/>
        </w:rPr>
        <w:t>i urządzenia nie może być wyższy</w:t>
      </w:r>
      <w:r w:rsidR="00195C95"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niż </w:t>
      </w:r>
      <w:r w:rsidR="004A65AB">
        <w:rPr>
          <w:rFonts w:ascii="Times New Roman" w:hAnsi="Times New Roman" w:cs="Times New Roman"/>
          <w:i/>
          <w:sz w:val="24"/>
          <w:szCs w:val="24"/>
          <w:lang w:eastAsia="ar-SA"/>
        </w:rPr>
        <w:t>koszt przyjęty</w:t>
      </w:r>
      <w:r w:rsidR="00195C95"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w kalkulacji </w:t>
      </w:r>
      <w:r w:rsidR="00CA1CCE"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>przeglądu. W zw</w:t>
      </w:r>
      <w:r w:rsidR="00195C95"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>iązku z powyższym należy dołączyć kalkulacje przeglądu</w:t>
      </w:r>
      <w:r w:rsidR="004A65A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Załącznik </w:t>
      </w:r>
      <w:r w:rsidR="00CA1CCE" w:rsidRPr="001A345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 zawierać koszt przeglądu urządzenia oraz koszt dojazdu. Koszt dojazdu w przeglądzie będzie kosztem kalkulacyjnym przy naprawach. </w:t>
      </w:r>
    </w:p>
    <w:p w:rsidR="00BC3B4D" w:rsidRPr="00375CCA" w:rsidRDefault="00BC3B4D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A1CCE" w:rsidRPr="001A345F" w:rsidRDefault="00CA1CCE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5F">
        <w:rPr>
          <w:rFonts w:ascii="Times New Roman" w:hAnsi="Times New Roman" w:cs="Times New Roman"/>
          <w:b/>
          <w:sz w:val="24"/>
          <w:szCs w:val="24"/>
        </w:rPr>
        <w:t>Pyt. 6</w:t>
      </w:r>
    </w:p>
    <w:p w:rsidR="000955C5" w:rsidRPr="001A345F" w:rsidRDefault="000955C5" w:rsidP="00375CC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345F"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Pr="001A34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2 pkt. 7</w:t>
      </w:r>
    </w:p>
    <w:p w:rsidR="000955C5" w:rsidRPr="001A345F" w:rsidRDefault="000955C5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5F">
        <w:rPr>
          <w:rFonts w:ascii="Times New Roman" w:hAnsi="Times New Roman" w:cs="Times New Roman"/>
          <w:b/>
          <w:sz w:val="24"/>
          <w:szCs w:val="24"/>
        </w:rPr>
        <w:t>Prosimy o usunięcie zapisu. Polityka handlowa w zakresie wysokości cen oferowanych przez Wykonawcę mieści się w granicach swobody prowadzenia działalności gospodarczej I poza ściśle określonymi przypadkami  (np. ustawa refundacyjna) nie może być przedmiotem ograniczeń. Zwracamy jednocześnie uwagę, że Wykonawca dokonuje zakupu części zamiennych u podmiotów trzecich, z którymi wiążą go zapisy umowne zabraniające ujawniania szczegółów tych umów , w tym szczególnie cen zakupu, a więc Wykonawca nie będzie w stanie spełnić oczekiwań Zamawiającego wskazanych w przedmiotowym zapisie.</w:t>
      </w:r>
    </w:p>
    <w:p w:rsidR="003468E1" w:rsidRPr="001A345F" w:rsidRDefault="003468E1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45F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 w:rsidR="00961441">
        <w:rPr>
          <w:rFonts w:ascii="Times New Roman" w:hAnsi="Times New Roman" w:cs="Times New Roman"/>
          <w:i/>
          <w:sz w:val="24"/>
          <w:szCs w:val="24"/>
        </w:rPr>
        <w:t xml:space="preserve">pozostawia zapis bez zmian. </w:t>
      </w:r>
      <w:r w:rsidR="00057CC4" w:rsidRPr="001A34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345F" w:rsidRDefault="001A345F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A1CCE" w:rsidRPr="001A345F" w:rsidRDefault="00FB2A8B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5F">
        <w:rPr>
          <w:rFonts w:ascii="Times New Roman" w:hAnsi="Times New Roman" w:cs="Times New Roman"/>
          <w:b/>
          <w:sz w:val="24"/>
          <w:szCs w:val="24"/>
        </w:rPr>
        <w:t xml:space="preserve">Pyt. 7 </w:t>
      </w:r>
    </w:p>
    <w:p w:rsidR="00001D7C" w:rsidRPr="001A345F" w:rsidRDefault="00001D7C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5F">
        <w:rPr>
          <w:rFonts w:ascii="Times New Roman" w:hAnsi="Times New Roman" w:cs="Times New Roman"/>
          <w:b/>
          <w:sz w:val="24"/>
          <w:szCs w:val="24"/>
        </w:rPr>
        <w:t>Prosimy o wydzielenie kosztu dojazdu jako odrębnej składowej wykonania usługi. Pragniemy zwrócić uwagę, że pozostając przy aktualnym wymogu Zamawiający będzie ponosił koszt dojazdu doliczany do każdej roboczogodziny a nie zgodnie ze stanem faktycznym tj.  1 wizyta serwisowa  = 1 dojazd + np. 3 roboczogodziny pracy inżyniera przy aparacie.</w:t>
      </w:r>
    </w:p>
    <w:p w:rsidR="00001D7C" w:rsidRPr="001A345F" w:rsidRDefault="00001D7C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45F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533652" w:rsidRPr="001A345F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533652">
        <w:rPr>
          <w:rFonts w:ascii="Times New Roman" w:hAnsi="Times New Roman" w:cs="Times New Roman"/>
          <w:i/>
          <w:sz w:val="24"/>
          <w:szCs w:val="24"/>
        </w:rPr>
        <w:t>pozostawia zapis bez zmian.</w:t>
      </w:r>
      <w:r w:rsidRPr="001A345F">
        <w:rPr>
          <w:rFonts w:ascii="Times New Roman" w:hAnsi="Times New Roman" w:cs="Times New Roman"/>
          <w:i/>
          <w:sz w:val="24"/>
          <w:szCs w:val="24"/>
        </w:rPr>
        <w:t xml:space="preserve"> Dokładne wyjaśnienie znajduje się w odpowiedzi pkt 5. </w:t>
      </w:r>
    </w:p>
    <w:p w:rsidR="00FB2A8B" w:rsidRPr="001A345F" w:rsidRDefault="00FB2A8B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B2A" w:rsidRPr="001A345F" w:rsidRDefault="00E034C1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5F">
        <w:rPr>
          <w:rFonts w:ascii="Times New Roman" w:hAnsi="Times New Roman" w:cs="Times New Roman"/>
          <w:b/>
          <w:sz w:val="24"/>
          <w:szCs w:val="24"/>
        </w:rPr>
        <w:t xml:space="preserve">Pyt. 8 </w:t>
      </w:r>
    </w:p>
    <w:p w:rsidR="00E034C1" w:rsidRPr="001A345F" w:rsidRDefault="00255B2A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5F">
        <w:rPr>
          <w:rFonts w:ascii="Times New Roman" w:hAnsi="Times New Roman" w:cs="Times New Roman"/>
          <w:b/>
          <w:sz w:val="24"/>
          <w:szCs w:val="24"/>
        </w:rPr>
        <w:t xml:space="preserve">Dot. par 3 ust. 2 </w:t>
      </w:r>
    </w:p>
    <w:p w:rsidR="00E034C1" w:rsidRPr="001A345F" w:rsidRDefault="00E034C1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345F">
        <w:rPr>
          <w:rFonts w:ascii="Times New Roman" w:hAnsi="Times New Roman" w:cs="Times New Roman"/>
          <w:b/>
          <w:sz w:val="24"/>
          <w:szCs w:val="24"/>
          <w:lang w:eastAsia="ar-SA"/>
        </w:rPr>
        <w:t>Uprzejmie prosimy o zmianę. Odpowiedzialność w polskim systemie prawa cywilnego opiera się co do zasady na zasadzie winy a nie ryzyka, z tego też względu słowo „gwarancja” / „gwarantuje” lub „ryzyko” (wskazujące na zasady odpowiedzialności oparte na zasadzie ryzyka) jest mylące. Właściwymi są min. takie słowa jak „zobowiązuje się”, „zapewnia” „oświadcza, że” „odpowiedzialność” itp.</w:t>
      </w:r>
    </w:p>
    <w:p w:rsidR="00E034C1" w:rsidRPr="001A345F" w:rsidRDefault="00E034C1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45F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5C02F6" w:rsidRPr="001A345F">
        <w:rPr>
          <w:rFonts w:ascii="Times New Roman" w:hAnsi="Times New Roman" w:cs="Times New Roman"/>
          <w:i/>
          <w:sz w:val="24"/>
          <w:szCs w:val="24"/>
        </w:rPr>
        <w:t>Zamawiający poprawia zapis zmieniając słowo „ryzyko” na „odpowiedzialność”.</w:t>
      </w:r>
    </w:p>
    <w:p w:rsidR="007851C9" w:rsidRDefault="007851C9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2F6" w:rsidRPr="00B8063B" w:rsidRDefault="005C02F6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3B">
        <w:rPr>
          <w:rFonts w:ascii="Times New Roman" w:hAnsi="Times New Roman" w:cs="Times New Roman"/>
          <w:b/>
          <w:sz w:val="24"/>
          <w:szCs w:val="24"/>
        </w:rPr>
        <w:t xml:space="preserve">Pyt. 9 </w:t>
      </w:r>
    </w:p>
    <w:p w:rsidR="005C02F6" w:rsidRPr="009A2996" w:rsidRDefault="00255B2A" w:rsidP="009A2996">
      <w:pPr>
        <w:widowControl w:val="0"/>
        <w:tabs>
          <w:tab w:val="left" w:pos="142"/>
        </w:tabs>
        <w:autoSpaceDE w:val="0"/>
        <w:jc w:val="both"/>
        <w:rPr>
          <w:b/>
          <w:sz w:val="24"/>
          <w:szCs w:val="24"/>
        </w:rPr>
      </w:pPr>
      <w:r w:rsidRPr="009A2996">
        <w:rPr>
          <w:b/>
          <w:sz w:val="24"/>
          <w:szCs w:val="24"/>
        </w:rPr>
        <w:t xml:space="preserve">Dotyczy </w:t>
      </w:r>
      <w:r w:rsidR="00B8063B" w:rsidRPr="009A2996">
        <w:rPr>
          <w:b/>
          <w:bCs/>
          <w:sz w:val="24"/>
          <w:szCs w:val="24"/>
        </w:rPr>
        <w:t>§</w:t>
      </w:r>
      <w:r w:rsidRPr="009A2996">
        <w:rPr>
          <w:b/>
          <w:sz w:val="24"/>
          <w:szCs w:val="24"/>
        </w:rPr>
        <w:t xml:space="preserve"> 4 ust. 6 </w:t>
      </w:r>
      <w:r w:rsidR="009A2996" w:rsidRPr="009A2996">
        <w:rPr>
          <w:b/>
          <w:sz w:val="24"/>
          <w:szCs w:val="24"/>
        </w:rPr>
        <w:t xml:space="preserve"> „Przystąpić do naprawy w terminie 48 godzin w dni robocze od pon. </w:t>
      </w:r>
      <w:r w:rsidR="009A2996" w:rsidRPr="009A2996">
        <w:rPr>
          <w:b/>
          <w:sz w:val="24"/>
          <w:szCs w:val="24"/>
        </w:rPr>
        <w:lastRenderedPageBreak/>
        <w:t>do pt. Z wyłączeniem dni wolnych od pracy od zgłoszenia telefonicznego lub pisemnego (fax, e-mail):</w:t>
      </w:r>
    </w:p>
    <w:p w:rsidR="00255B2A" w:rsidRPr="00B8063B" w:rsidRDefault="00255B2A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B8063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Zamawiający wyraża zgodę na zmianę terminu przystąpienia przez Wykonawcę do naprawy z 24 godzin do 48 godzin. </w:t>
      </w:r>
    </w:p>
    <w:p w:rsidR="00B8063B" w:rsidRDefault="00B8063B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B2A" w:rsidRPr="00B8063B" w:rsidRDefault="00E80636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3B">
        <w:rPr>
          <w:rFonts w:ascii="Times New Roman" w:hAnsi="Times New Roman" w:cs="Times New Roman"/>
          <w:b/>
          <w:sz w:val="24"/>
          <w:szCs w:val="24"/>
        </w:rPr>
        <w:t xml:space="preserve">Pyt. 10 </w:t>
      </w:r>
    </w:p>
    <w:p w:rsidR="00E80636" w:rsidRPr="009A2996" w:rsidRDefault="00E80636" w:rsidP="00486286">
      <w:pPr>
        <w:tabs>
          <w:tab w:val="left" w:pos="568"/>
        </w:tabs>
        <w:autoSpaceDE w:val="0"/>
        <w:jc w:val="both"/>
        <w:rPr>
          <w:b/>
          <w:sz w:val="24"/>
          <w:szCs w:val="24"/>
        </w:rPr>
      </w:pPr>
      <w:r w:rsidRPr="009A2996">
        <w:rPr>
          <w:b/>
          <w:sz w:val="24"/>
          <w:szCs w:val="24"/>
        </w:rPr>
        <w:t xml:space="preserve">Dot. </w:t>
      </w:r>
      <w:r w:rsidR="00B8063B" w:rsidRPr="009A2996">
        <w:rPr>
          <w:b/>
          <w:bCs/>
          <w:sz w:val="24"/>
          <w:szCs w:val="24"/>
        </w:rPr>
        <w:t>§</w:t>
      </w:r>
      <w:r w:rsidR="00E86C66" w:rsidRPr="009A2996">
        <w:rPr>
          <w:b/>
          <w:sz w:val="24"/>
          <w:szCs w:val="24"/>
        </w:rPr>
        <w:t xml:space="preserve"> </w:t>
      </w:r>
      <w:r w:rsidRPr="009A2996">
        <w:rPr>
          <w:b/>
          <w:sz w:val="24"/>
          <w:szCs w:val="24"/>
        </w:rPr>
        <w:t>6 ust. 4</w:t>
      </w:r>
      <w:r w:rsidR="00486286" w:rsidRPr="009A2996">
        <w:rPr>
          <w:b/>
          <w:sz w:val="24"/>
          <w:szCs w:val="24"/>
        </w:rPr>
        <w:t xml:space="preserve"> Zamawiający zapłaci Wykonawcy wynagrodzenie wskazane w ust. 1 przelewem w złotych polskich w terminie do 21 dni od daty doręczenia prawidłowo wystawionej faktury VAT.</w:t>
      </w:r>
    </w:p>
    <w:p w:rsidR="00E80636" w:rsidRPr="00B8063B" w:rsidRDefault="00E80636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63B">
        <w:rPr>
          <w:rFonts w:ascii="Times New Roman" w:hAnsi="Times New Roman" w:cs="Times New Roman"/>
          <w:i/>
          <w:sz w:val="24"/>
          <w:szCs w:val="24"/>
        </w:rPr>
        <w:t xml:space="preserve">Odp.  Zamawiający pozostawia zapis bez zmian. </w:t>
      </w:r>
    </w:p>
    <w:p w:rsidR="00B8063B" w:rsidRDefault="00B8063B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6C66" w:rsidRPr="00B8063B" w:rsidRDefault="00E86C66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3B">
        <w:rPr>
          <w:rFonts w:ascii="Times New Roman" w:hAnsi="Times New Roman" w:cs="Times New Roman"/>
          <w:b/>
          <w:sz w:val="24"/>
          <w:szCs w:val="24"/>
        </w:rPr>
        <w:t>Pyt. 11</w:t>
      </w:r>
    </w:p>
    <w:p w:rsidR="00E86C66" w:rsidRPr="00B8063B" w:rsidRDefault="00E86C66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3B">
        <w:rPr>
          <w:rFonts w:ascii="Times New Roman" w:hAnsi="Times New Roman" w:cs="Times New Roman"/>
          <w:b/>
          <w:sz w:val="24"/>
          <w:szCs w:val="24"/>
        </w:rPr>
        <w:t xml:space="preserve">Dot.  </w:t>
      </w:r>
      <w:r w:rsidR="00B8063B" w:rsidRPr="00B8063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</w:t>
      </w:r>
      <w:r w:rsidRPr="00B8063B">
        <w:rPr>
          <w:rFonts w:ascii="Times New Roman" w:hAnsi="Times New Roman" w:cs="Times New Roman"/>
          <w:b/>
          <w:sz w:val="24"/>
          <w:szCs w:val="24"/>
        </w:rPr>
        <w:t xml:space="preserve"> 8 ust. 2</w:t>
      </w:r>
      <w:r w:rsidR="00434C3F">
        <w:rPr>
          <w:rFonts w:ascii="Times New Roman" w:hAnsi="Times New Roman" w:cs="Times New Roman"/>
          <w:b/>
          <w:sz w:val="24"/>
          <w:szCs w:val="24"/>
        </w:rPr>
        <w:t xml:space="preserve"> Prosimy o usunięcie</w:t>
      </w:r>
      <w:r w:rsidR="00D76A30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434C3F" w:rsidRPr="00B8063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</w:t>
      </w:r>
      <w:r w:rsidR="00434C3F" w:rsidRPr="00B8063B">
        <w:rPr>
          <w:rFonts w:ascii="Times New Roman" w:hAnsi="Times New Roman" w:cs="Times New Roman"/>
          <w:b/>
          <w:sz w:val="24"/>
          <w:szCs w:val="24"/>
        </w:rPr>
        <w:t xml:space="preserve"> 8 ust. 2</w:t>
      </w:r>
      <w:r w:rsidR="00434C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6C66" w:rsidRPr="00B8063B" w:rsidRDefault="00E86C66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63B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533652" w:rsidRPr="001A345F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533652">
        <w:rPr>
          <w:rFonts w:ascii="Times New Roman" w:hAnsi="Times New Roman" w:cs="Times New Roman"/>
          <w:i/>
          <w:sz w:val="24"/>
          <w:szCs w:val="24"/>
        </w:rPr>
        <w:t>pozostawia zapis bez zmian.</w:t>
      </w:r>
    </w:p>
    <w:p w:rsidR="00B8063B" w:rsidRDefault="00B8063B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6C66" w:rsidRPr="00B8063B" w:rsidRDefault="00E635F7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12</w:t>
      </w:r>
    </w:p>
    <w:p w:rsidR="00E86C66" w:rsidRPr="00B8063B" w:rsidRDefault="00E86C66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063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Dot. </w:t>
      </w:r>
      <w:r w:rsidR="008A535C" w:rsidRPr="001A34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</w:t>
      </w:r>
      <w:r w:rsidRPr="00B8063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8 ust. 3</w:t>
      </w:r>
    </w:p>
    <w:p w:rsidR="00E86C66" w:rsidRPr="00375CCA" w:rsidRDefault="00E86C66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063B">
        <w:rPr>
          <w:rFonts w:ascii="Times New Roman" w:hAnsi="Times New Roman" w:cs="Times New Roman"/>
          <w:b/>
          <w:sz w:val="24"/>
          <w:szCs w:val="24"/>
          <w:lang w:eastAsia="ar-SA"/>
        </w:rPr>
        <w:t>W takich postanowieniach powinny być zapisy zobowiązujące Zamawiającego do uprzedniego wezwania Wykonawcy do wykonania umowy lub odpowiednio zaprzestania  naruszeń, w formie pisemnej pod rygorem nieważności, w wyznaczonym dodatkowym terminie, po bezskutecznym upływie tego terminu</w:t>
      </w:r>
    </w:p>
    <w:p w:rsidR="00E86C66" w:rsidRPr="008D668E" w:rsidRDefault="00E86C66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68E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EB3A65" w:rsidRPr="008D668E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7C5463" w:rsidRPr="008D668E">
        <w:rPr>
          <w:rFonts w:ascii="Times New Roman" w:hAnsi="Times New Roman" w:cs="Times New Roman"/>
          <w:i/>
          <w:sz w:val="24"/>
          <w:szCs w:val="24"/>
        </w:rPr>
        <w:t>wprowadza dodatkowy zapis, który otrzymuje brzmienie</w:t>
      </w:r>
      <w:r w:rsidR="00112E29" w:rsidRPr="008D668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12E29" w:rsidRPr="00375CCA" w:rsidRDefault="00112E29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668E">
        <w:rPr>
          <w:rFonts w:ascii="Times New Roman" w:hAnsi="Times New Roman" w:cs="Times New Roman"/>
          <w:i/>
          <w:sz w:val="24"/>
          <w:szCs w:val="24"/>
        </w:rPr>
        <w:t>W przypadku nie przystąpienia do czynności w terminach wynikających, w których jest konieczne przeprowadzenie przeglądu Zamawiający ma prawo zlecić jego dokonanie osobie trzeciej posiadającej uprawnienia</w:t>
      </w:r>
      <w:r w:rsidR="009A1E63" w:rsidRPr="008D668E">
        <w:rPr>
          <w:rFonts w:ascii="Times New Roman" w:hAnsi="Times New Roman" w:cs="Times New Roman"/>
          <w:i/>
          <w:sz w:val="24"/>
          <w:szCs w:val="24"/>
        </w:rPr>
        <w:t xml:space="preserve"> na koszt i odpowiedzialność Wykonawcy</w:t>
      </w:r>
      <w:r w:rsidRPr="008D6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E63" w:rsidRPr="008D668E">
        <w:rPr>
          <w:rFonts w:ascii="Times New Roman" w:hAnsi="Times New Roman" w:cs="Times New Roman"/>
          <w:i/>
          <w:sz w:val="24"/>
          <w:szCs w:val="24"/>
        </w:rPr>
        <w:t>pod warunkiem uprzedniego wezwania Wykonawcy do przystąpienia czynności, w formie pisemnej pod rygorem nieważności, w wyznaczonym dodatkowym terminie nie kr</w:t>
      </w:r>
      <w:r w:rsidR="008D668E" w:rsidRPr="008D668E">
        <w:rPr>
          <w:rFonts w:ascii="Times New Roman" w:hAnsi="Times New Roman" w:cs="Times New Roman"/>
          <w:i/>
          <w:sz w:val="24"/>
          <w:szCs w:val="24"/>
        </w:rPr>
        <w:t>ótszym niż 3 dni robocze, po bezskutecznym upływie tego terminu bez potrzeby odrębnego wezwania, niezależnie od uprawnienia do naliczania Wykonawcy kar umownych</w:t>
      </w:r>
      <w:r w:rsidR="008D6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63B" w:rsidRDefault="00B8063B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6C66" w:rsidRPr="00B8063B" w:rsidRDefault="00E635F7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13</w:t>
      </w:r>
    </w:p>
    <w:p w:rsidR="00907DFA" w:rsidRPr="00D76A30" w:rsidRDefault="00907DFA" w:rsidP="00D76A30">
      <w:pPr>
        <w:pStyle w:val="Tekstpodstawowywcity"/>
        <w:tabs>
          <w:tab w:val="left" w:pos="465"/>
        </w:tabs>
        <w:ind w:left="0"/>
        <w:rPr>
          <w:b/>
          <w:szCs w:val="24"/>
        </w:rPr>
      </w:pPr>
      <w:r w:rsidRPr="00D76A30">
        <w:rPr>
          <w:b/>
          <w:szCs w:val="24"/>
        </w:rPr>
        <w:t>Dot</w:t>
      </w:r>
      <w:r w:rsidR="00B8063B" w:rsidRPr="00D76A30">
        <w:rPr>
          <w:b/>
          <w:szCs w:val="24"/>
        </w:rPr>
        <w:t>.</w:t>
      </w:r>
      <w:r w:rsidRPr="00D76A30">
        <w:rPr>
          <w:b/>
          <w:szCs w:val="24"/>
        </w:rPr>
        <w:t xml:space="preserve"> </w:t>
      </w:r>
      <w:r w:rsidR="00B8063B" w:rsidRPr="00D76A30">
        <w:rPr>
          <w:b/>
          <w:bCs/>
          <w:szCs w:val="24"/>
        </w:rPr>
        <w:t>§</w:t>
      </w:r>
      <w:r w:rsidRPr="00D76A30">
        <w:rPr>
          <w:b/>
          <w:szCs w:val="24"/>
        </w:rPr>
        <w:t xml:space="preserve"> 9 ust 1 a)</w:t>
      </w:r>
      <w:r w:rsidR="00D76A30" w:rsidRPr="00D76A30">
        <w:rPr>
          <w:b/>
          <w:szCs w:val="24"/>
        </w:rPr>
        <w:t xml:space="preserve"> Prosimy o doprecyzowanie zapisu „</w:t>
      </w:r>
      <w:r w:rsidR="00D76A30" w:rsidRPr="00D76A30">
        <w:rPr>
          <w:b/>
          <w:sz w:val="20"/>
          <w:szCs w:val="24"/>
        </w:rPr>
        <w:t>nieterminowego wykonania przeglądu za każdy dzień zwłoki pomiędzy upływem terminu wykonania a faktycznym wykonaniem  w wysokości 0,1 % kwoty netto o</w:t>
      </w:r>
      <w:r w:rsidR="00D76A30" w:rsidRPr="00D76A30">
        <w:rPr>
          <w:b/>
          <w:szCs w:val="24"/>
        </w:rPr>
        <w:t xml:space="preserve"> której mowa w § 6 ust. 1 łącznie nie więcej niż 10% wartości netto w/w kwoty.</w:t>
      </w:r>
    </w:p>
    <w:p w:rsidR="00907DFA" w:rsidRPr="00B8063B" w:rsidRDefault="00907DFA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63B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533652" w:rsidRPr="001A345F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533652">
        <w:rPr>
          <w:rFonts w:ascii="Times New Roman" w:hAnsi="Times New Roman" w:cs="Times New Roman"/>
          <w:i/>
          <w:sz w:val="24"/>
          <w:szCs w:val="24"/>
        </w:rPr>
        <w:t>pozostawia zapis bez zmian.</w:t>
      </w:r>
    </w:p>
    <w:p w:rsidR="00B8063B" w:rsidRDefault="00B8063B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7DFA" w:rsidRPr="00B8063B" w:rsidRDefault="00E635F7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14</w:t>
      </w:r>
    </w:p>
    <w:p w:rsidR="00907DFA" w:rsidRPr="00B8063B" w:rsidRDefault="00907DFA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3B">
        <w:rPr>
          <w:rFonts w:ascii="Times New Roman" w:hAnsi="Times New Roman" w:cs="Times New Roman"/>
          <w:b/>
          <w:sz w:val="24"/>
          <w:szCs w:val="24"/>
        </w:rPr>
        <w:t>Dot</w:t>
      </w:r>
      <w:r w:rsidR="00B8063B">
        <w:rPr>
          <w:rFonts w:ascii="Times New Roman" w:hAnsi="Times New Roman" w:cs="Times New Roman"/>
          <w:b/>
          <w:sz w:val="24"/>
          <w:szCs w:val="24"/>
        </w:rPr>
        <w:t>.</w:t>
      </w:r>
      <w:r w:rsidRPr="00B80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63B" w:rsidRPr="001A34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</w:t>
      </w:r>
      <w:r w:rsidRPr="00B8063B">
        <w:rPr>
          <w:rFonts w:ascii="Times New Roman" w:hAnsi="Times New Roman" w:cs="Times New Roman"/>
          <w:b/>
          <w:sz w:val="24"/>
          <w:szCs w:val="24"/>
        </w:rPr>
        <w:t xml:space="preserve"> 9 ust 1 B)</w:t>
      </w:r>
    </w:p>
    <w:p w:rsidR="00907DFA" w:rsidRPr="0097090B" w:rsidRDefault="00443230" w:rsidP="0097090B">
      <w:pPr>
        <w:pStyle w:val="Tekstpodstawowywcity"/>
        <w:tabs>
          <w:tab w:val="left" w:pos="465"/>
        </w:tabs>
        <w:ind w:left="0"/>
        <w:rPr>
          <w:b/>
          <w:szCs w:val="24"/>
        </w:rPr>
      </w:pPr>
      <w:r w:rsidRPr="0097090B">
        <w:rPr>
          <w:b/>
          <w:szCs w:val="24"/>
        </w:rPr>
        <w:t>Prosimy o miarkowanie wartości kary umownej względem łącznej kwoty umowy.</w:t>
      </w:r>
      <w:r w:rsidR="0097090B" w:rsidRPr="0097090B">
        <w:rPr>
          <w:b/>
          <w:szCs w:val="24"/>
        </w:rPr>
        <w:t xml:space="preserve"> „nie przystąpienia w ciągu 24 godzin do naprawy sprzętu w wysokości 300,00 zł brutto za każdy dzień zwłoki łącznie nie więcej niż 10% wartości umowy netto”</w:t>
      </w:r>
    </w:p>
    <w:p w:rsidR="007851C9" w:rsidRPr="004A65AB" w:rsidRDefault="00907DFA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B8063B">
        <w:rPr>
          <w:rFonts w:ascii="Times New Roman" w:hAnsi="Times New Roman" w:cs="Times New Roman"/>
          <w:i/>
          <w:sz w:val="24"/>
          <w:szCs w:val="24"/>
        </w:rPr>
        <w:t>Odp</w:t>
      </w:r>
      <w:r w:rsidRPr="00375CCA">
        <w:rPr>
          <w:rFonts w:ascii="Times New Roman" w:hAnsi="Times New Roman" w:cs="Times New Roman"/>
          <w:sz w:val="24"/>
          <w:szCs w:val="24"/>
        </w:rPr>
        <w:t xml:space="preserve">. </w:t>
      </w:r>
      <w:r w:rsidR="008958F0"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Zamawiający </w:t>
      </w:r>
      <w:r w:rsidR="009118B2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zmienia </w:t>
      </w:r>
      <w:r w:rsidR="008958F0"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9118B2">
        <w:rPr>
          <w:rFonts w:ascii="Times New Roman" w:hAnsi="Times New Roman" w:cs="Times New Roman"/>
          <w:i/>
          <w:sz w:val="24"/>
          <w:szCs w:val="24"/>
          <w:lang w:eastAsia="ar-SA"/>
        </w:rPr>
        <w:t>termin</w:t>
      </w:r>
      <w:r w:rsidR="008958F0" w:rsidRPr="00971D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przystąpienia przez Wykonawcę do naprawy z 24 godzin do 48 godzin. </w:t>
      </w:r>
      <w:r w:rsidR="00E4249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Pozostały zapis bez zmian. </w:t>
      </w:r>
    </w:p>
    <w:p w:rsidR="007851C9" w:rsidRDefault="007851C9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DFA" w:rsidRPr="008A535C" w:rsidRDefault="00E635F7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15</w:t>
      </w:r>
    </w:p>
    <w:p w:rsidR="00440C8A" w:rsidRPr="00440C8A" w:rsidRDefault="00443230" w:rsidP="00440C8A">
      <w:pPr>
        <w:pStyle w:val="Tekstpodstawowywcity"/>
        <w:tabs>
          <w:tab w:val="left" w:pos="465"/>
        </w:tabs>
        <w:ind w:left="0"/>
        <w:rPr>
          <w:b/>
          <w:szCs w:val="24"/>
        </w:rPr>
      </w:pPr>
      <w:r w:rsidRPr="00440C8A">
        <w:rPr>
          <w:b/>
          <w:szCs w:val="24"/>
        </w:rPr>
        <w:t>Dot</w:t>
      </w:r>
      <w:r w:rsidR="008A535C" w:rsidRPr="00440C8A">
        <w:rPr>
          <w:b/>
          <w:szCs w:val="24"/>
        </w:rPr>
        <w:t>.</w:t>
      </w:r>
      <w:r w:rsidRPr="00440C8A">
        <w:rPr>
          <w:b/>
          <w:szCs w:val="24"/>
        </w:rPr>
        <w:t xml:space="preserve"> </w:t>
      </w:r>
      <w:r w:rsidR="008A535C" w:rsidRPr="00440C8A">
        <w:rPr>
          <w:b/>
          <w:bCs/>
          <w:szCs w:val="24"/>
        </w:rPr>
        <w:t>§</w:t>
      </w:r>
      <w:r w:rsidRPr="00440C8A">
        <w:rPr>
          <w:b/>
          <w:szCs w:val="24"/>
        </w:rPr>
        <w:t xml:space="preserve"> 9 ust 1 c)</w:t>
      </w:r>
      <w:r w:rsidR="00440C8A" w:rsidRPr="00440C8A">
        <w:rPr>
          <w:b/>
          <w:szCs w:val="24"/>
        </w:rPr>
        <w:t xml:space="preserve"> Prosimy o zmianę zapisu odstąpienia przez Zamawiającego od umowy w przypadku określonym w § 6 ust 1, w wysokości 10 % kwoty netto, o której mowa w § 6 ust. 1.</w:t>
      </w:r>
    </w:p>
    <w:p w:rsidR="00907DFA" w:rsidRPr="008A535C" w:rsidRDefault="00443230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35C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533652" w:rsidRPr="001A345F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533652">
        <w:rPr>
          <w:rFonts w:ascii="Times New Roman" w:hAnsi="Times New Roman" w:cs="Times New Roman"/>
          <w:i/>
          <w:sz w:val="24"/>
          <w:szCs w:val="24"/>
        </w:rPr>
        <w:t>pozostawia zapis bez zmian.</w:t>
      </w:r>
    </w:p>
    <w:p w:rsidR="008A535C" w:rsidRDefault="008A535C" w:rsidP="00375C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43230" w:rsidRPr="008A535C" w:rsidRDefault="00E635F7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16</w:t>
      </w:r>
    </w:p>
    <w:p w:rsidR="00443230" w:rsidRPr="008A535C" w:rsidRDefault="00375CCA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5C">
        <w:rPr>
          <w:rFonts w:ascii="Times New Roman" w:hAnsi="Times New Roman" w:cs="Times New Roman"/>
          <w:b/>
          <w:sz w:val="24"/>
          <w:szCs w:val="24"/>
        </w:rPr>
        <w:t>Dot</w:t>
      </w:r>
      <w:r w:rsidR="008A535C" w:rsidRPr="008A535C">
        <w:rPr>
          <w:rFonts w:ascii="Times New Roman" w:hAnsi="Times New Roman" w:cs="Times New Roman"/>
          <w:b/>
          <w:sz w:val="24"/>
          <w:szCs w:val="24"/>
        </w:rPr>
        <w:t>.</w:t>
      </w:r>
      <w:r w:rsidRPr="008A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35C" w:rsidRPr="008A53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</w:t>
      </w:r>
      <w:r w:rsidRPr="008A535C">
        <w:rPr>
          <w:rFonts w:ascii="Times New Roman" w:hAnsi="Times New Roman" w:cs="Times New Roman"/>
          <w:b/>
          <w:sz w:val="24"/>
          <w:szCs w:val="24"/>
        </w:rPr>
        <w:t xml:space="preserve"> 9 ust 3</w:t>
      </w:r>
      <w:r w:rsidR="00D0506B">
        <w:rPr>
          <w:rFonts w:ascii="Times New Roman" w:hAnsi="Times New Roman" w:cs="Times New Roman"/>
          <w:b/>
          <w:sz w:val="24"/>
          <w:szCs w:val="24"/>
        </w:rPr>
        <w:t xml:space="preserve"> i 4</w:t>
      </w:r>
    </w:p>
    <w:p w:rsidR="00375CCA" w:rsidRPr="008A535C" w:rsidRDefault="00375CCA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A535C">
        <w:rPr>
          <w:rFonts w:ascii="Times New Roman" w:hAnsi="Times New Roman" w:cs="Times New Roman"/>
          <w:b/>
          <w:sz w:val="24"/>
          <w:szCs w:val="24"/>
          <w:lang w:eastAsia="ar-SA"/>
        </w:rPr>
        <w:t>Przedmiotowa prośba uzasadniona jest coraz szerszą międzynarodową praktyką, w której standardem są klauzule ograniczające odpowiedzialność odszkodowawczą Wykonawcy, w kontekście coraz powszechniejszej zasady, że odpowiedzialność Wykonawcy nie powinna przekraczać określonej części wynagrodzenia umownego Wykonawcy (min. klauzule takie funkcjonują w umowach Banku Światowego). Pragniemy zauważyć, że ograniczenie odpowiedzialności do konkretnej kwoty i do sytuacji, w których wystąpiła bezpośrednia strata Zamawiającego pozwoli na zaoferowanie znacznie niższej ceny, a wyznaczony pułap kar umownych i łącznej kwoty odpowiedzialności odszkodowawczej są i tak wystarczającym czynnikiem „motywującym” Wykonawcę do należytego, w tym terminowego wykonania umowy.</w:t>
      </w:r>
    </w:p>
    <w:p w:rsidR="00443230" w:rsidRDefault="00443230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35C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533652" w:rsidRPr="001A345F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533652">
        <w:rPr>
          <w:rFonts w:ascii="Times New Roman" w:hAnsi="Times New Roman" w:cs="Times New Roman"/>
          <w:i/>
          <w:sz w:val="24"/>
          <w:szCs w:val="24"/>
        </w:rPr>
        <w:t>pozostawia zapis bez zmian.</w:t>
      </w:r>
    </w:p>
    <w:p w:rsidR="00533652" w:rsidRPr="008A535C" w:rsidRDefault="00533652" w:rsidP="00375CC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9F4" w:rsidRPr="00BC19F4" w:rsidRDefault="00BC19F4" w:rsidP="00BC19F4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F4">
        <w:rPr>
          <w:rFonts w:ascii="Times New Roman" w:hAnsi="Times New Roman" w:cs="Times New Roman"/>
          <w:b/>
          <w:sz w:val="24"/>
          <w:szCs w:val="24"/>
        </w:rPr>
        <w:t>Jednocześnie Zamawiający informuje że przedłuża t</w:t>
      </w:r>
      <w:r w:rsidR="004A65AB">
        <w:rPr>
          <w:rFonts w:ascii="Times New Roman" w:hAnsi="Times New Roman" w:cs="Times New Roman"/>
          <w:b/>
          <w:sz w:val="24"/>
          <w:szCs w:val="24"/>
        </w:rPr>
        <w:t>ermin składnia ofert na dzień 02</w:t>
      </w:r>
      <w:r w:rsidRPr="00BC19F4">
        <w:rPr>
          <w:rFonts w:ascii="Times New Roman" w:hAnsi="Times New Roman" w:cs="Times New Roman"/>
          <w:b/>
          <w:sz w:val="24"/>
          <w:szCs w:val="24"/>
        </w:rPr>
        <w:t xml:space="preserve">.08.2017 r. godz. 10:00. </w:t>
      </w:r>
    </w:p>
    <w:p w:rsidR="00BC19F4" w:rsidRPr="00BC19F4" w:rsidRDefault="00BC19F4" w:rsidP="00375CC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E4" w:rsidRDefault="00F76DE4" w:rsidP="00BC19F4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DE4" w:rsidRDefault="00F76DE4" w:rsidP="00BC19F4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230" w:rsidRPr="00BC19F4" w:rsidRDefault="00BC19F4" w:rsidP="00BC19F4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9F4">
        <w:rPr>
          <w:rFonts w:ascii="Times New Roman" w:hAnsi="Times New Roman" w:cs="Times New Roman"/>
          <w:sz w:val="24"/>
          <w:szCs w:val="24"/>
        </w:rPr>
        <w:t>Z poważaniem</w:t>
      </w:r>
    </w:p>
    <w:sectPr w:rsidR="00443230" w:rsidRPr="00BC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3444"/>
    <w:multiLevelType w:val="hybridMultilevel"/>
    <w:tmpl w:val="4448CE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6004"/>
    <w:multiLevelType w:val="hybridMultilevel"/>
    <w:tmpl w:val="C6CC39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54D1E"/>
    <w:multiLevelType w:val="multilevel"/>
    <w:tmpl w:val="65BC63CA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C222A70"/>
    <w:multiLevelType w:val="hybridMultilevel"/>
    <w:tmpl w:val="B3520072"/>
    <w:lvl w:ilvl="0" w:tplc="5E3CA14A">
      <w:start w:val="1"/>
      <w:numFmt w:val="lowerLetter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98"/>
    <w:rsid w:val="00001D7C"/>
    <w:rsid w:val="00024033"/>
    <w:rsid w:val="00057CC4"/>
    <w:rsid w:val="000955C5"/>
    <w:rsid w:val="00112E29"/>
    <w:rsid w:val="0016749D"/>
    <w:rsid w:val="00195C95"/>
    <w:rsid w:val="001A345F"/>
    <w:rsid w:val="00255B2A"/>
    <w:rsid w:val="002F3498"/>
    <w:rsid w:val="003468E1"/>
    <w:rsid w:val="00375CCA"/>
    <w:rsid w:val="00434C3F"/>
    <w:rsid w:val="00437A00"/>
    <w:rsid w:val="00440C8A"/>
    <w:rsid w:val="00443230"/>
    <w:rsid w:val="00486286"/>
    <w:rsid w:val="004A65AB"/>
    <w:rsid w:val="004E7BAE"/>
    <w:rsid w:val="00533652"/>
    <w:rsid w:val="005C02F6"/>
    <w:rsid w:val="005E6D39"/>
    <w:rsid w:val="00604C34"/>
    <w:rsid w:val="006131A8"/>
    <w:rsid w:val="00656F0D"/>
    <w:rsid w:val="007851C9"/>
    <w:rsid w:val="007C5463"/>
    <w:rsid w:val="008958F0"/>
    <w:rsid w:val="008A535C"/>
    <w:rsid w:val="008D668E"/>
    <w:rsid w:val="008F73AA"/>
    <w:rsid w:val="00907DFA"/>
    <w:rsid w:val="009118B2"/>
    <w:rsid w:val="00961441"/>
    <w:rsid w:val="0097090B"/>
    <w:rsid w:val="00971DEE"/>
    <w:rsid w:val="009A1E63"/>
    <w:rsid w:val="009A2996"/>
    <w:rsid w:val="00A95000"/>
    <w:rsid w:val="00B11EF4"/>
    <w:rsid w:val="00B264EF"/>
    <w:rsid w:val="00B51B99"/>
    <w:rsid w:val="00B8063B"/>
    <w:rsid w:val="00B85B51"/>
    <w:rsid w:val="00BC19F4"/>
    <w:rsid w:val="00BC3B4D"/>
    <w:rsid w:val="00BC411B"/>
    <w:rsid w:val="00C9428D"/>
    <w:rsid w:val="00CA1CCE"/>
    <w:rsid w:val="00CE07D3"/>
    <w:rsid w:val="00D0506B"/>
    <w:rsid w:val="00D76A30"/>
    <w:rsid w:val="00DC3C73"/>
    <w:rsid w:val="00DD07EE"/>
    <w:rsid w:val="00E034C1"/>
    <w:rsid w:val="00E42496"/>
    <w:rsid w:val="00E635F7"/>
    <w:rsid w:val="00E80636"/>
    <w:rsid w:val="00E81568"/>
    <w:rsid w:val="00E86C66"/>
    <w:rsid w:val="00EB3A65"/>
    <w:rsid w:val="00F76DE4"/>
    <w:rsid w:val="00FB2A8B"/>
    <w:rsid w:val="00FC0CB1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6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A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A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3A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fbrieftext">
    <w:name w:val="scfbrieftext"/>
    <w:basedOn w:val="Normalny"/>
    <w:rsid w:val="000955C5"/>
    <w:pPr>
      <w:suppressAutoHyphens w:val="0"/>
    </w:pPr>
    <w:rPr>
      <w:rFonts w:ascii="Arial" w:hAnsi="Arial"/>
      <w:lang w:val="en-US" w:eastAsia="de-DE"/>
    </w:rPr>
  </w:style>
  <w:style w:type="paragraph" w:styleId="Bezodstpw">
    <w:name w:val="No Spacing"/>
    <w:uiPriority w:val="1"/>
    <w:qFormat/>
    <w:rsid w:val="00375CCA"/>
    <w:pPr>
      <w:spacing w:after="0" w:line="240" w:lineRule="auto"/>
    </w:pPr>
  </w:style>
  <w:style w:type="numbering" w:customStyle="1" w:styleId="WWNum1">
    <w:name w:val="WWNum1"/>
    <w:rsid w:val="00486286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D76A30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A30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11">
    <w:name w:val="WWNum11"/>
    <w:rsid w:val="009A2996"/>
  </w:style>
  <w:style w:type="character" w:styleId="Hipercze">
    <w:name w:val="Hyperlink"/>
    <w:basedOn w:val="Domylnaczcionkaakapitu"/>
    <w:uiPriority w:val="99"/>
    <w:unhideWhenUsed/>
    <w:rsid w:val="004A65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7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6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A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A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3A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fbrieftext">
    <w:name w:val="scfbrieftext"/>
    <w:basedOn w:val="Normalny"/>
    <w:rsid w:val="000955C5"/>
    <w:pPr>
      <w:suppressAutoHyphens w:val="0"/>
    </w:pPr>
    <w:rPr>
      <w:rFonts w:ascii="Arial" w:hAnsi="Arial"/>
      <w:lang w:val="en-US" w:eastAsia="de-DE"/>
    </w:rPr>
  </w:style>
  <w:style w:type="paragraph" w:styleId="Bezodstpw">
    <w:name w:val="No Spacing"/>
    <w:uiPriority w:val="1"/>
    <w:qFormat/>
    <w:rsid w:val="00375CCA"/>
    <w:pPr>
      <w:spacing w:after="0" w:line="240" w:lineRule="auto"/>
    </w:pPr>
  </w:style>
  <w:style w:type="numbering" w:customStyle="1" w:styleId="WWNum1">
    <w:name w:val="WWNum1"/>
    <w:rsid w:val="00486286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D76A30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A30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11">
    <w:name w:val="WWNum11"/>
    <w:rsid w:val="009A2996"/>
  </w:style>
  <w:style w:type="character" w:styleId="Hipercze">
    <w:name w:val="Hyperlink"/>
    <w:basedOn w:val="Domylnaczcionkaakapitu"/>
    <w:uiPriority w:val="99"/>
    <w:unhideWhenUsed/>
    <w:rsid w:val="004A65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4</cp:revision>
  <cp:lastPrinted>2017-07-27T11:42:00Z</cp:lastPrinted>
  <dcterms:created xsi:type="dcterms:W3CDTF">2017-07-27T11:26:00Z</dcterms:created>
  <dcterms:modified xsi:type="dcterms:W3CDTF">2017-07-27T11:48:00Z</dcterms:modified>
</cp:coreProperties>
</file>