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D71FED">
        <w:rPr>
          <w:rFonts w:ascii="Times New Roman" w:eastAsia="Times New Roman" w:hAnsi="Times New Roman" w:cs="Times New Roman"/>
          <w:sz w:val="24"/>
          <w:szCs w:val="20"/>
          <w:lang w:eastAsia="ar-SA"/>
        </w:rPr>
        <w:t>18</w:t>
      </w:r>
      <w:r w:rsidRPr="00E03F05">
        <w:rPr>
          <w:rFonts w:ascii="Times New Roman" w:eastAsia="Times New Roman" w:hAnsi="Times New Roman" w:cs="Times New Roman"/>
          <w:sz w:val="24"/>
          <w:szCs w:val="20"/>
          <w:lang w:eastAsia="ar-SA"/>
        </w:rPr>
        <w:t>/201</w:t>
      </w:r>
      <w:r w:rsidR="00FB3844">
        <w:rPr>
          <w:rFonts w:ascii="Times New Roman" w:eastAsia="Times New Roman" w:hAnsi="Times New Roman" w:cs="Times New Roman"/>
          <w:sz w:val="24"/>
          <w:szCs w:val="20"/>
          <w:lang w:eastAsia="ar-SA"/>
        </w:rPr>
        <w:t>9</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Pr="00E03F05"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6053BC">
        <w:rPr>
          <w:rFonts w:ascii="Times New Roman" w:eastAsia="Times New Roman" w:hAnsi="Times New Roman" w:cs="Times New Roman"/>
          <w:b/>
          <w:sz w:val="32"/>
          <w:szCs w:val="20"/>
          <w:lang w:eastAsia="ar-SA"/>
        </w:rPr>
        <w:t xml:space="preserve">dostawę </w:t>
      </w:r>
      <w:r w:rsidR="00C6384D">
        <w:rPr>
          <w:rFonts w:ascii="Times New Roman" w:eastAsia="Times New Roman" w:hAnsi="Times New Roman" w:cs="Times New Roman"/>
          <w:b/>
          <w:sz w:val="32"/>
          <w:szCs w:val="20"/>
          <w:lang w:eastAsia="ar-SA"/>
        </w:rPr>
        <w:t xml:space="preserve">artykułów </w:t>
      </w:r>
      <w:proofErr w:type="spellStart"/>
      <w:r w:rsidR="00C6384D">
        <w:rPr>
          <w:rFonts w:ascii="Times New Roman" w:eastAsia="Times New Roman" w:hAnsi="Times New Roman" w:cs="Times New Roman"/>
          <w:b/>
          <w:sz w:val="32"/>
          <w:szCs w:val="20"/>
          <w:lang w:eastAsia="ar-SA"/>
        </w:rPr>
        <w:t>szewnych</w:t>
      </w:r>
      <w:proofErr w:type="spellEnd"/>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dla SPZZOZ w Przasnyszu</w:t>
      </w:r>
    </w:p>
    <w:p w:rsidR="0038705A" w:rsidRDefault="0038705A" w:rsidP="003E4AB7">
      <w:pPr>
        <w:jc w:val="both"/>
        <w:rPr>
          <w:b/>
        </w:rPr>
      </w:pPr>
    </w:p>
    <w:p w:rsidR="003804BD" w:rsidRDefault="003804BD" w:rsidP="003E4AB7">
      <w:pPr>
        <w:jc w:val="both"/>
        <w:rPr>
          <w:b/>
        </w:rPr>
      </w:pPr>
    </w:p>
    <w:p w:rsidR="003E4AB7" w:rsidRDefault="00B12E58" w:rsidP="00BF69C1">
      <w:pPr>
        <w:pStyle w:val="Nagwek"/>
        <w:numPr>
          <w:ilvl w:val="0"/>
          <w:numId w:val="3"/>
        </w:numPr>
        <w:tabs>
          <w:tab w:val="clear" w:pos="4536"/>
          <w:tab w:val="clear" w:pos="9072"/>
        </w:tabs>
        <w:ind w:left="426" w:hanging="426"/>
        <w:jc w:val="both"/>
        <w:rPr>
          <w:b/>
        </w:rPr>
      </w:pPr>
      <w:r>
        <w:rPr>
          <w:b/>
        </w:rPr>
        <w:t>Nazwa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B12E58" w:rsidP="00BF69C1">
      <w:pPr>
        <w:pStyle w:val="Nagwek"/>
        <w:numPr>
          <w:ilvl w:val="0"/>
          <w:numId w:val="3"/>
        </w:numPr>
        <w:tabs>
          <w:tab w:val="clear" w:pos="4536"/>
          <w:tab w:val="clear" w:pos="9072"/>
        </w:tabs>
        <w:ind w:left="426" w:hanging="426"/>
        <w:jc w:val="both"/>
        <w:rPr>
          <w:b/>
        </w:rPr>
      </w:pPr>
      <w:r>
        <w:rPr>
          <w:b/>
        </w:rPr>
        <w:t>Tryb udzielenie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Niniejsze postępowanie prowadzone jest w trybie przetargu nieograniczonego na podstawie art. 39 ustawy z dnia 29.01.2004 r. Prawo zamówień publicznych (tekst jednolity Dz. U. z 201</w:t>
      </w:r>
      <w:r w:rsidR="006D2131">
        <w:rPr>
          <w:rFonts w:ascii="Times New Roman" w:eastAsia="Times New Roman" w:hAnsi="Times New Roman" w:cs="Times New Roman"/>
          <w:sz w:val="24"/>
          <w:szCs w:val="20"/>
          <w:lang w:eastAsia="pl-PL"/>
        </w:rPr>
        <w:t>8</w:t>
      </w:r>
      <w:r w:rsidRPr="00EF40DC">
        <w:rPr>
          <w:rFonts w:ascii="Times New Roman" w:eastAsia="Times New Roman" w:hAnsi="Times New Roman" w:cs="Times New Roman"/>
          <w:sz w:val="24"/>
          <w:szCs w:val="20"/>
          <w:lang w:eastAsia="pl-PL"/>
        </w:rPr>
        <w:t xml:space="preserve"> r poz. </w:t>
      </w:r>
      <w:r w:rsidR="006D2131">
        <w:rPr>
          <w:rFonts w:ascii="Times New Roman" w:eastAsia="Times New Roman" w:hAnsi="Times New Roman" w:cs="Times New Roman"/>
          <w:sz w:val="24"/>
          <w:szCs w:val="20"/>
          <w:lang w:eastAsia="pl-PL"/>
        </w:rPr>
        <w:t xml:space="preserve">1986 </w:t>
      </w:r>
      <w:r w:rsidRPr="00EF40DC">
        <w:rPr>
          <w:rFonts w:ascii="Times New Roman" w:eastAsia="Times New Roman" w:hAnsi="Times New Roman" w:cs="Times New Roman"/>
          <w:sz w:val="24"/>
          <w:szCs w:val="20"/>
          <w:lang w:eastAsia="pl-PL"/>
        </w:rPr>
        <w:t xml:space="preserve">z </w:t>
      </w:r>
      <w:proofErr w:type="spellStart"/>
      <w:r w:rsidRPr="00EF40DC">
        <w:rPr>
          <w:rFonts w:ascii="Times New Roman" w:eastAsia="Times New Roman" w:hAnsi="Times New Roman" w:cs="Times New Roman"/>
          <w:sz w:val="24"/>
          <w:szCs w:val="20"/>
          <w:lang w:eastAsia="pl-PL"/>
        </w:rPr>
        <w:t>późn</w:t>
      </w:r>
      <w:proofErr w:type="spellEnd"/>
      <w:r w:rsidRPr="00EF40DC">
        <w:rPr>
          <w:rFonts w:ascii="Times New Roman" w:eastAsia="Times New Roman" w:hAnsi="Times New Roman" w:cs="Times New Roman"/>
          <w:sz w:val="24"/>
          <w:szCs w:val="20"/>
          <w:lang w:eastAsia="pl-PL"/>
        </w:rPr>
        <w:t xml:space="preserve">. zm.)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B12E58" w:rsidP="00BF69C1">
      <w:pPr>
        <w:pStyle w:val="Nagwek"/>
        <w:numPr>
          <w:ilvl w:val="0"/>
          <w:numId w:val="3"/>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4856B2" w:rsidRPr="004856B2" w:rsidRDefault="004856B2" w:rsidP="00A77B71">
      <w:pPr>
        <w:spacing w:after="0" w:line="240" w:lineRule="auto"/>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Przedmiotem zamówienia jest dostawa art. szewnych dla SPZZOZ w Przasnyszu sukcesywnie przez okres 1 roku od daty podpisania umowy,</w:t>
      </w:r>
      <w:r w:rsidRPr="004856B2">
        <w:rPr>
          <w:rFonts w:ascii="Times New Roman" w:eastAsia="Times New Roman" w:hAnsi="Times New Roman" w:cs="Times New Roman"/>
          <w:b/>
          <w:sz w:val="24"/>
          <w:szCs w:val="20"/>
          <w:lang w:eastAsia="pl-PL"/>
        </w:rPr>
        <w:t xml:space="preserve"> </w:t>
      </w:r>
      <w:r w:rsidRPr="004856B2">
        <w:rPr>
          <w:rFonts w:ascii="Times New Roman" w:eastAsia="Times New Roman" w:hAnsi="Times New Roman" w:cs="Times New Roman"/>
          <w:sz w:val="24"/>
          <w:szCs w:val="20"/>
          <w:lang w:eastAsia="pl-PL"/>
        </w:rPr>
        <w:t>zgodnie z zapotrzebowaniem Zamawiającego.</w:t>
      </w:r>
    </w:p>
    <w:p w:rsidR="004856B2" w:rsidRPr="004856B2" w:rsidRDefault="004856B2" w:rsidP="004856B2">
      <w:pPr>
        <w:spacing w:after="0" w:line="240" w:lineRule="auto"/>
        <w:ind w:left="284"/>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Wymagania dotyczące przedmiotu dostawy:</w:t>
      </w:r>
    </w:p>
    <w:p w:rsidR="004856B2" w:rsidRPr="004856B2" w:rsidRDefault="004856B2" w:rsidP="004856B2">
      <w:pPr>
        <w:spacing w:after="0" w:line="240" w:lineRule="auto"/>
        <w:ind w:left="709" w:hanging="349"/>
        <w:jc w:val="both"/>
        <w:rPr>
          <w:rFonts w:ascii="Times New Roman" w:eastAsia="Times New Roman" w:hAnsi="Times New Roman" w:cs="Times New Roman"/>
          <w:b/>
          <w:sz w:val="24"/>
          <w:szCs w:val="20"/>
          <w:lang w:eastAsia="pl-PL"/>
        </w:rPr>
      </w:pPr>
      <w:r w:rsidRPr="004856B2">
        <w:rPr>
          <w:rFonts w:ascii="Times New Roman" w:eastAsia="Times New Roman" w:hAnsi="Times New Roman" w:cs="Times New Roman"/>
          <w:b/>
          <w:sz w:val="24"/>
          <w:szCs w:val="20"/>
          <w:lang w:eastAsia="pl-PL"/>
        </w:rPr>
        <w:t>-</w:t>
      </w:r>
      <w:r w:rsidRPr="004856B2">
        <w:rPr>
          <w:rFonts w:ascii="Times New Roman" w:eastAsia="Times New Roman" w:hAnsi="Times New Roman" w:cs="Times New Roman"/>
          <w:b/>
          <w:sz w:val="24"/>
          <w:szCs w:val="20"/>
          <w:lang w:eastAsia="pl-PL"/>
        </w:rPr>
        <w:tab/>
      </w:r>
      <w:r w:rsidRPr="004856B2">
        <w:rPr>
          <w:rFonts w:ascii="Times New Roman" w:eastAsia="Times New Roman" w:hAnsi="Times New Roman" w:cs="Times New Roman"/>
          <w:sz w:val="24"/>
          <w:szCs w:val="20"/>
          <w:lang w:eastAsia="pl-PL"/>
        </w:rPr>
        <w:t>opakowanie zbiorcze musi posiadać oznaczenie w języku polskim dotyczące rodzaju szwu i jego struktury</w:t>
      </w:r>
    </w:p>
    <w:p w:rsidR="004856B2" w:rsidRPr="004856B2" w:rsidRDefault="004856B2" w:rsidP="00BF69C1">
      <w:pPr>
        <w:numPr>
          <w:ilvl w:val="0"/>
          <w:numId w:val="22"/>
        </w:numPr>
        <w:tabs>
          <w:tab w:val="left" w:pos="360"/>
        </w:tabs>
        <w:spacing w:after="0" w:line="240" w:lineRule="auto"/>
        <w:ind w:left="720"/>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dokumenty potwierdzaj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ce, że zaoferowane przez Wykonawc</w:t>
      </w:r>
      <w:r w:rsidRPr="004856B2">
        <w:rPr>
          <w:rFonts w:ascii="Times New Roman" w:eastAsia="Times New Roman" w:hAnsi="Times New Roman" w:cs="Times New Roman" w:hint="eastAsia"/>
          <w:sz w:val="24"/>
          <w:szCs w:val="20"/>
          <w:lang w:eastAsia="pl-PL"/>
        </w:rPr>
        <w:t>ę</w:t>
      </w:r>
      <w:r w:rsidRPr="004856B2">
        <w:rPr>
          <w:rFonts w:ascii="Times New Roman" w:eastAsia="Times New Roman" w:hAnsi="Times New Roman" w:cs="Times New Roman"/>
          <w:sz w:val="24"/>
          <w:szCs w:val="20"/>
          <w:lang w:eastAsia="pl-PL"/>
        </w:rPr>
        <w:t xml:space="preserve"> wyroby medyczne posiadaj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deklaracj</w:t>
      </w:r>
      <w:r w:rsidRPr="004856B2">
        <w:rPr>
          <w:rFonts w:ascii="Times New Roman" w:eastAsia="Times New Roman" w:hAnsi="Times New Roman" w:cs="Times New Roman" w:hint="eastAsia"/>
          <w:sz w:val="24"/>
          <w:szCs w:val="20"/>
          <w:lang w:eastAsia="pl-PL"/>
        </w:rPr>
        <w:t>ę</w:t>
      </w:r>
      <w:r w:rsidRPr="004856B2">
        <w:rPr>
          <w:rFonts w:ascii="Times New Roman" w:eastAsia="Times New Roman" w:hAnsi="Times New Roman" w:cs="Times New Roman"/>
          <w:sz w:val="24"/>
          <w:szCs w:val="20"/>
          <w:lang w:eastAsia="pl-PL"/>
        </w:rPr>
        <w:t xml:space="preserve"> zgodno</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ci i s</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oznakowane znakiem CE oraz posiadaj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(je</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li dotyczy w zależno</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 xml:space="preserve">ci od klasy oferowanego wyrobu) wpis lub zgłoszenie do rejestru wyrobów medycznych – (zgodnie z </w:t>
      </w:r>
      <w:r w:rsidR="00656DF6">
        <w:rPr>
          <w:rFonts w:ascii="Times New Roman" w:eastAsia="Times New Roman" w:hAnsi="Times New Roman" w:cs="Times New Roman"/>
          <w:sz w:val="24"/>
          <w:szCs w:val="20"/>
          <w:lang w:eastAsia="pl-PL"/>
        </w:rPr>
        <w:t>U</w:t>
      </w:r>
      <w:r w:rsidRPr="004856B2">
        <w:rPr>
          <w:rFonts w:ascii="Times New Roman" w:eastAsia="Times New Roman" w:hAnsi="Times New Roman" w:cs="Times New Roman"/>
          <w:sz w:val="24"/>
          <w:szCs w:val="20"/>
          <w:lang w:eastAsia="pl-PL"/>
        </w:rPr>
        <w:t>staw</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o wyrobach medycznych </w:t>
      </w:r>
      <w:proofErr w:type="spellStart"/>
      <w:r w:rsidR="00656DF6">
        <w:rPr>
          <w:rFonts w:ascii="Times New Roman" w:eastAsia="Times New Roman" w:hAnsi="Times New Roman" w:cs="Times New Roman"/>
          <w:sz w:val="24"/>
          <w:szCs w:val="20"/>
          <w:lang w:eastAsia="pl-PL"/>
        </w:rPr>
        <w:t>t.j</w:t>
      </w:r>
      <w:proofErr w:type="spellEnd"/>
      <w:r w:rsidR="00656DF6">
        <w:rPr>
          <w:rFonts w:ascii="Times New Roman" w:eastAsia="Times New Roman" w:hAnsi="Times New Roman" w:cs="Times New Roman"/>
          <w:sz w:val="24"/>
          <w:szCs w:val="20"/>
          <w:lang w:eastAsia="pl-PL"/>
        </w:rPr>
        <w:t xml:space="preserve">. Dz.U. </w:t>
      </w:r>
      <w:r w:rsidR="005B0AE5">
        <w:rPr>
          <w:rFonts w:ascii="Times New Roman" w:eastAsia="Times New Roman" w:hAnsi="Times New Roman" w:cs="Times New Roman"/>
          <w:sz w:val="24"/>
          <w:szCs w:val="20"/>
          <w:lang w:eastAsia="pl-PL"/>
        </w:rPr>
        <w:t>z 201</w:t>
      </w:r>
      <w:r w:rsidR="007B58F4">
        <w:rPr>
          <w:rFonts w:ascii="Times New Roman" w:eastAsia="Times New Roman" w:hAnsi="Times New Roman" w:cs="Times New Roman"/>
          <w:sz w:val="24"/>
          <w:szCs w:val="20"/>
          <w:lang w:eastAsia="pl-PL"/>
        </w:rPr>
        <w:t>9</w:t>
      </w:r>
      <w:r w:rsidR="005B0AE5">
        <w:rPr>
          <w:rFonts w:ascii="Times New Roman" w:eastAsia="Times New Roman" w:hAnsi="Times New Roman" w:cs="Times New Roman"/>
          <w:sz w:val="24"/>
          <w:szCs w:val="20"/>
          <w:lang w:eastAsia="pl-PL"/>
        </w:rPr>
        <w:t xml:space="preserve"> r. poz.</w:t>
      </w:r>
      <w:r w:rsidR="007B58F4">
        <w:rPr>
          <w:rFonts w:ascii="Times New Roman" w:eastAsia="Times New Roman" w:hAnsi="Times New Roman" w:cs="Times New Roman"/>
          <w:sz w:val="24"/>
          <w:szCs w:val="20"/>
          <w:lang w:eastAsia="pl-PL"/>
        </w:rPr>
        <w:t xml:space="preserve"> 175</w:t>
      </w:r>
      <w:r w:rsidRPr="004856B2">
        <w:rPr>
          <w:rFonts w:ascii="Times New Roman" w:eastAsia="Times New Roman" w:hAnsi="Times New Roman" w:cs="Times New Roman"/>
          <w:sz w:val="24"/>
          <w:szCs w:val="20"/>
          <w:lang w:eastAsia="pl-PL"/>
        </w:rPr>
        <w:t>)</w:t>
      </w:r>
      <w:r w:rsidR="005B0AE5">
        <w:rPr>
          <w:rFonts w:ascii="Times New Roman" w:eastAsia="Times New Roman" w:hAnsi="Times New Roman" w:cs="Times New Roman"/>
          <w:sz w:val="24"/>
          <w:szCs w:val="20"/>
          <w:lang w:eastAsia="pl-PL"/>
        </w:rPr>
        <w:t>.</w:t>
      </w:r>
      <w:r w:rsidRPr="004856B2">
        <w:rPr>
          <w:rFonts w:ascii="Times New Roman" w:eastAsia="Times New Roman" w:hAnsi="Times New Roman" w:cs="Times New Roman"/>
          <w:b/>
          <w:bCs/>
          <w:sz w:val="24"/>
          <w:szCs w:val="20"/>
          <w:lang w:eastAsia="pl-PL"/>
        </w:rPr>
        <w:t xml:space="preserve"> </w:t>
      </w:r>
    </w:p>
    <w:p w:rsidR="004856B2" w:rsidRPr="004856B2" w:rsidRDefault="004856B2" w:rsidP="00BF69C1">
      <w:pPr>
        <w:numPr>
          <w:ilvl w:val="0"/>
          <w:numId w:val="22"/>
        </w:numPr>
        <w:tabs>
          <w:tab w:val="left" w:pos="360"/>
        </w:tabs>
        <w:spacing w:after="0" w:line="240" w:lineRule="auto"/>
        <w:ind w:left="720"/>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 xml:space="preserve">na każdym opakowaniu winna znajdować się data produkcji i ważności, termin ważności oferowanych szwów nie może być krótszy niż 12 miesięcy. W przypadku </w:t>
      </w:r>
      <w:r w:rsidRPr="004856B2">
        <w:rPr>
          <w:rFonts w:ascii="Times New Roman" w:eastAsia="Times New Roman" w:hAnsi="Times New Roman" w:cs="Times New Roman"/>
          <w:sz w:val="24"/>
          <w:szCs w:val="20"/>
          <w:lang w:eastAsia="pl-PL"/>
        </w:rPr>
        <w:lastRenderedPageBreak/>
        <w:t>terminów krótszych warunki realizacji zamówienia sprecyzowane są w § 4 umowy która stanowi załącznik do SIWZ.</w:t>
      </w:r>
    </w:p>
    <w:p w:rsidR="004856B2" w:rsidRPr="004856B2" w:rsidRDefault="004856B2" w:rsidP="004856B2">
      <w:pPr>
        <w:tabs>
          <w:tab w:val="left" w:pos="360"/>
        </w:tabs>
        <w:spacing w:after="0" w:line="240" w:lineRule="auto"/>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 xml:space="preserve">     Miejscem dostarczenia w/w artykułów jest magazyn apteki SPZZOZ w Przasnyszu, </w:t>
      </w:r>
      <w:r w:rsidRPr="004856B2">
        <w:rPr>
          <w:rFonts w:ascii="Times New Roman" w:eastAsia="Times New Roman" w:hAnsi="Times New Roman" w:cs="Times New Roman"/>
          <w:sz w:val="24"/>
          <w:szCs w:val="20"/>
          <w:lang w:eastAsia="pl-PL"/>
        </w:rPr>
        <w:br/>
        <w:t xml:space="preserve">     ul. Sadowa 9. Koszt dostawy ponosi Dostawca.</w:t>
      </w:r>
    </w:p>
    <w:p w:rsidR="004856B2" w:rsidRPr="004856B2" w:rsidRDefault="004856B2" w:rsidP="004856B2">
      <w:pPr>
        <w:spacing w:after="0" w:line="240" w:lineRule="auto"/>
        <w:ind w:left="284"/>
        <w:jc w:val="both"/>
        <w:rPr>
          <w:rFonts w:ascii="Times New Roman" w:eastAsia="Times New Roman" w:hAnsi="Times New Roman" w:cs="Times New Roman"/>
          <w:sz w:val="24"/>
          <w:szCs w:val="20"/>
          <w:lang w:val="x-none" w:eastAsia="x-none"/>
        </w:rPr>
      </w:pPr>
    </w:p>
    <w:p w:rsidR="004856B2" w:rsidRPr="004856B2" w:rsidRDefault="004856B2" w:rsidP="004856B2">
      <w:pPr>
        <w:spacing w:after="0" w:line="240" w:lineRule="auto"/>
        <w:ind w:left="284"/>
        <w:jc w:val="both"/>
        <w:rPr>
          <w:rFonts w:ascii="Times New Roman" w:eastAsia="Times New Roman" w:hAnsi="Times New Roman" w:cs="Times New Roman"/>
          <w:sz w:val="24"/>
          <w:szCs w:val="20"/>
          <w:lang w:val="x-none" w:eastAsia="x-none"/>
        </w:rPr>
      </w:pPr>
      <w:r w:rsidRPr="004856B2">
        <w:rPr>
          <w:rFonts w:ascii="Times New Roman" w:eastAsia="Times New Roman" w:hAnsi="Times New Roman" w:cs="Times New Roman"/>
          <w:sz w:val="24"/>
          <w:szCs w:val="20"/>
          <w:lang w:val="x-none" w:eastAsia="x-none"/>
        </w:rPr>
        <w:t>Zamawiający dopuszcza możliwość składania ofert na całość zamówienia lub na poszczególne pakiety.</w:t>
      </w:r>
    </w:p>
    <w:p w:rsidR="004856B2" w:rsidRPr="004856B2" w:rsidRDefault="004856B2" w:rsidP="004856B2">
      <w:pPr>
        <w:spacing w:after="0" w:line="240" w:lineRule="auto"/>
        <w:jc w:val="both"/>
        <w:rPr>
          <w:rFonts w:ascii="Times New Roman" w:eastAsia="Times New Roman" w:hAnsi="Times New Roman" w:cs="Times New Roman"/>
          <w:sz w:val="24"/>
          <w:szCs w:val="20"/>
          <w:lang w:val="x-none" w:eastAsia="x-none"/>
        </w:rPr>
      </w:pPr>
    </w:p>
    <w:p w:rsidR="00CF6424" w:rsidRDefault="000C6034" w:rsidP="00BF69C1">
      <w:pPr>
        <w:pStyle w:val="Akapitzlist"/>
        <w:numPr>
          <w:ilvl w:val="0"/>
          <w:numId w:val="3"/>
        </w:numPr>
        <w:spacing w:after="0" w:line="240" w:lineRule="auto"/>
        <w:ind w:left="426" w:hanging="426"/>
        <w:rPr>
          <w:rFonts w:ascii="Times New Roman" w:hAnsi="Times New Roman" w:cs="Times New Roman"/>
          <w:b/>
        </w:rPr>
      </w:pPr>
      <w:r w:rsidRPr="00B12E58">
        <w:rPr>
          <w:rFonts w:ascii="Times New Roman" w:hAnsi="Times New Roman" w:cs="Times New Roman"/>
          <w:b/>
          <w:sz w:val="24"/>
          <w:szCs w:val="24"/>
        </w:rPr>
        <w:t>Termin w</w:t>
      </w:r>
      <w:r>
        <w:rPr>
          <w:rFonts w:ascii="Times New Roman" w:hAnsi="Times New Roman" w:cs="Times New Roman"/>
          <w:b/>
        </w:rPr>
        <w:t>ykonania zamówienia</w:t>
      </w:r>
    </w:p>
    <w:p w:rsidR="000C6034" w:rsidRDefault="000C6034" w:rsidP="000C6034">
      <w:pPr>
        <w:pStyle w:val="Akapitzlist"/>
        <w:spacing w:after="0" w:line="240" w:lineRule="auto"/>
        <w:ind w:left="426"/>
        <w:rPr>
          <w:rFonts w:ascii="Times New Roman" w:hAnsi="Times New Roman" w:cs="Times New Roman"/>
          <w:b/>
        </w:rPr>
      </w:pP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 xml:space="preserve">Umowa zostaje zawarta na okres 12 miesięcy. </w:t>
      </w:r>
    </w:p>
    <w:p w:rsidR="00CF6424" w:rsidRDefault="00CF6424" w:rsidP="00CF6424">
      <w:pPr>
        <w:pStyle w:val="Akapitzlist"/>
        <w:spacing w:after="0" w:line="240" w:lineRule="auto"/>
        <w:ind w:left="426"/>
        <w:rPr>
          <w:rFonts w:ascii="Times New Roman" w:hAnsi="Times New Roman" w:cs="Times New Roman"/>
          <w:b/>
        </w:rPr>
      </w:pPr>
    </w:p>
    <w:p w:rsidR="00FE186C" w:rsidRPr="00FE186C" w:rsidRDefault="00FE186C" w:rsidP="00FE186C">
      <w:pPr>
        <w:spacing w:after="0" w:line="240" w:lineRule="auto"/>
        <w:contextualSpacing/>
        <w:jc w:val="both"/>
        <w:rPr>
          <w:rFonts w:ascii="Times New Roman" w:eastAsia="Calibri" w:hAnsi="Times New Roman" w:cs="Times New Roman"/>
          <w:b/>
          <w:sz w:val="24"/>
          <w:szCs w:val="24"/>
        </w:rPr>
      </w:pPr>
      <w:r w:rsidRPr="00FE186C">
        <w:rPr>
          <w:rFonts w:ascii="Times New Roman" w:eastAsia="Calibri" w:hAnsi="Times New Roman" w:cs="Times New Roman"/>
          <w:b/>
          <w:sz w:val="24"/>
          <w:szCs w:val="24"/>
        </w:rPr>
        <w:t xml:space="preserve">V. Warunki udziału w postępowaniu: </w:t>
      </w:r>
    </w:p>
    <w:p w:rsidR="00FE186C" w:rsidRPr="00FE186C" w:rsidRDefault="00FE186C" w:rsidP="00FE186C">
      <w:pPr>
        <w:spacing w:after="0" w:line="240" w:lineRule="auto"/>
        <w:jc w:val="both"/>
        <w:rPr>
          <w:rFonts w:ascii="Times New Roman" w:eastAsia="Calibri" w:hAnsi="Times New Roman" w:cs="Times New Roman"/>
          <w:b/>
          <w:sz w:val="24"/>
          <w:szCs w:val="24"/>
          <w:u w:val="single"/>
        </w:rPr>
      </w:pPr>
    </w:p>
    <w:p w:rsidR="00FE186C" w:rsidRPr="00FE186C" w:rsidRDefault="00FE186C" w:rsidP="00FE186C">
      <w:pPr>
        <w:numPr>
          <w:ilvl w:val="0"/>
          <w:numId w:val="6"/>
        </w:numPr>
        <w:spacing w:after="0" w:line="240" w:lineRule="auto"/>
        <w:ind w:left="284" w:right="289" w:hanging="284"/>
        <w:contextualSpacing/>
        <w:jc w:val="both"/>
        <w:rPr>
          <w:rFonts w:ascii="Times New Roman" w:eastAsia="Calibri" w:hAnsi="Times New Roman" w:cs="Times New Roman"/>
          <w:b/>
        </w:rPr>
      </w:pPr>
      <w:r w:rsidRPr="00FE186C">
        <w:rPr>
          <w:rFonts w:ascii="Times New Roman" w:eastAsia="Calibri" w:hAnsi="Times New Roman" w:cs="Times New Roman"/>
          <w:b/>
        </w:rPr>
        <w:t xml:space="preserve">O udzielenie zamówienia mogą ubiegać się wykonawcy, którzy spełniają warunki określone w art. 22.1 </w:t>
      </w:r>
      <w:proofErr w:type="spellStart"/>
      <w:r w:rsidRPr="00FE186C">
        <w:rPr>
          <w:rFonts w:ascii="Times New Roman" w:eastAsia="Calibri" w:hAnsi="Times New Roman" w:cs="Times New Roman"/>
          <w:b/>
        </w:rPr>
        <w:t>Pzp</w:t>
      </w:r>
      <w:proofErr w:type="spellEnd"/>
      <w:r w:rsidRPr="00FE186C">
        <w:rPr>
          <w:rFonts w:ascii="Times New Roman" w:eastAsia="Calibri" w:hAnsi="Times New Roman" w:cs="Times New Roman"/>
          <w:b/>
        </w:rPr>
        <w:t xml:space="preserve"> </w:t>
      </w:r>
      <w:proofErr w:type="spellStart"/>
      <w:r w:rsidRPr="00FE186C">
        <w:rPr>
          <w:rFonts w:ascii="Times New Roman" w:eastAsia="Calibri" w:hAnsi="Times New Roman" w:cs="Times New Roman"/>
          <w:b/>
        </w:rPr>
        <w:t>tj</w:t>
      </w:r>
      <w:proofErr w:type="spellEnd"/>
      <w:r w:rsidRPr="00FE186C">
        <w:rPr>
          <w:rFonts w:ascii="Times New Roman" w:eastAsia="Calibri" w:hAnsi="Times New Roman" w:cs="Times New Roman"/>
        </w:rPr>
        <w:t xml:space="preserve"> :</w:t>
      </w:r>
    </w:p>
    <w:p w:rsidR="00FE186C" w:rsidRPr="00FE186C" w:rsidRDefault="00FE186C" w:rsidP="00FE186C">
      <w:pPr>
        <w:ind w:left="284"/>
        <w:contextualSpacing/>
        <w:rPr>
          <w:rFonts w:ascii="Times New Roman" w:eastAsia="Calibri" w:hAnsi="Times New Roman" w:cs="Times New Roman"/>
          <w:b/>
        </w:rPr>
      </w:pPr>
      <w:r w:rsidRPr="00FE186C">
        <w:rPr>
          <w:rFonts w:ascii="Times New Roman" w:eastAsia="Calibri" w:hAnsi="Times New Roman" w:cs="Times New Roman"/>
          <w:b/>
        </w:rPr>
        <w:t xml:space="preserve">a)  </w:t>
      </w:r>
      <w:r w:rsidRPr="00FE186C">
        <w:rPr>
          <w:rFonts w:ascii="Times New Roman" w:eastAsia="Calibri" w:hAnsi="Times New Roman" w:cs="Times New Roman"/>
        </w:rPr>
        <w:t>Z postępowania o udzielenie zamówienia wyklucza się:</w:t>
      </w:r>
    </w:p>
    <w:p w:rsidR="00FE186C" w:rsidRPr="00FE186C"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12) wykonawcę, który nie wykazał spełniania warunków udziału w postępowaniu lub nie został zaproszony do negocjacji lub złożenia ofert wstępnych albo ofert, lub nie wykazał braku podstaw wykluczenia;</w:t>
      </w:r>
    </w:p>
    <w:p w:rsidR="00FE186C" w:rsidRPr="00FE186C"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13) wykonawcę będącego osobą fizyczną, którego prawomocnie skazano za przestępstwo:</w:t>
      </w:r>
    </w:p>
    <w:p w:rsidR="00FE186C" w:rsidRPr="00FE186C" w:rsidRDefault="00FE186C" w:rsidP="00FE186C">
      <w:pPr>
        <w:spacing w:after="0" w:line="240" w:lineRule="auto"/>
        <w:ind w:left="1560" w:hanging="426"/>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a)   o którym mowa w art. 165a art 181–188, art 189a, art 218–221, art 228–230a, art. 250a, art. 258 lub art 270–309 ustawy z dnia 6 czerwca 1997 r. – Kodeks karny (Dz. U. z 2018 r. poz. 1600 lub art. 46 lub art. 48 ustawy z dnia 25 czerwca 2010 r. o sporcie (Dz. U. z 2018 r. poz. 1263 i 1669),</w:t>
      </w:r>
    </w:p>
    <w:p w:rsidR="00FE186C" w:rsidRPr="00FE186C" w:rsidRDefault="00FE186C" w:rsidP="00FE186C">
      <w:pPr>
        <w:spacing w:after="0" w:line="240" w:lineRule="auto"/>
        <w:ind w:left="1560" w:hanging="426"/>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b)   o charakterze terrorystycznym, o którym mowa w art. 115 § 20 ustawy z dnia 6 czerwca 1997 r. – Kodeks karny,</w:t>
      </w:r>
    </w:p>
    <w:p w:rsidR="00FE186C" w:rsidRPr="00FE186C" w:rsidRDefault="00FE186C" w:rsidP="00FE186C">
      <w:pPr>
        <w:spacing w:after="0" w:line="240" w:lineRule="auto"/>
        <w:ind w:left="1560" w:hanging="426"/>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c)    skarbowe,</w:t>
      </w:r>
    </w:p>
    <w:p w:rsidR="00FE186C" w:rsidRPr="00FE186C" w:rsidRDefault="00FE186C" w:rsidP="00FE186C">
      <w:pPr>
        <w:spacing w:after="0" w:line="240" w:lineRule="auto"/>
        <w:ind w:left="1560" w:hanging="426"/>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d)  o którym mowa w art. 9 lub art. 10 ustawy z dnia 15 czerwca 2012 r. o skutkach powierzania wykonywania pracy cudzoziemcom przebywającym wbrew przepisom na terytorium Rzeczypospolitej Polskiej (Dz. U. poz. 769);</w:t>
      </w:r>
    </w:p>
    <w:p w:rsidR="00FE186C" w:rsidRPr="00FE186C"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FE186C" w:rsidRPr="00FE186C"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E186C" w:rsidRPr="00FE186C"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E186C" w:rsidRPr="00FE186C"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FE186C" w:rsidRPr="00FE186C"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lastRenderedPageBreak/>
        <w:t>18) wykonawcę, który bezprawnie wpływał lub próbował wpłynąć na czynności zamawiającego lub pozyskać informacje poufne, mogące dać mu przewagę w postępowaniu o udzielenie zamówienia;</w:t>
      </w:r>
    </w:p>
    <w:p w:rsidR="00FE186C" w:rsidRPr="00FE186C"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E186C" w:rsidRPr="00FE186C"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FE186C" w:rsidRPr="00FE186C"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21) wykonawcę będący podmiotem zbiorowym, wobec którego sąd orzekł zakaz ubiegania się o zamówienia publiczne na podstawie ustawy z dnia 28 października 2002 r. o odpowiedzialności podmiotów zbiorowych za czyny zabronione pod groźbą kary (Dz. U. z 2018 r. poz. 703 i 1277);</w:t>
      </w:r>
    </w:p>
    <w:p w:rsidR="00FE186C" w:rsidRPr="00FE186C"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22) wykonawca, wobec którego orzeczono tytułem środka zapobiegawczego zakaz ubiegania się o zamówienia publiczne;</w:t>
      </w:r>
    </w:p>
    <w:p w:rsidR="00FE186C" w:rsidRPr="00FE186C" w:rsidRDefault="00FE186C" w:rsidP="00FE186C">
      <w:pPr>
        <w:spacing w:after="0" w:line="240" w:lineRule="auto"/>
        <w:ind w:left="1134" w:hanging="490"/>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23) wykonawców którzy należąc do tej samej grupy kapitałowej, w rozumieniu ustawy z dnia 16 lutego 2007 r. o ochronie konkurencji i konsumentów (Dz. U. z 2018 r. poz. 798, 650, 1637 i 1669), złożyli odrębne oferty, oferty częściowe lub wnioski o dopuszczenie do udziału w postępowaniu, chyba że wykażą, że istniejące między nimi powiązania nie prowadzą do zakłócenia konkurencji w postępowaniu o udzielenie zamówienia.</w:t>
      </w:r>
    </w:p>
    <w:p w:rsidR="00FE186C" w:rsidRPr="00FE186C" w:rsidRDefault="00FE186C" w:rsidP="00FE186C">
      <w:pPr>
        <w:ind w:left="142"/>
        <w:contextualSpacing/>
        <w:jc w:val="both"/>
        <w:rPr>
          <w:rFonts w:ascii="Times New Roman" w:eastAsia="Times New Roman" w:hAnsi="Times New Roman" w:cs="Times New Roman"/>
          <w:bCs/>
          <w:kern w:val="1"/>
          <w:sz w:val="24"/>
          <w:szCs w:val="24"/>
          <w:lang w:eastAsia="ar-SA"/>
        </w:rPr>
      </w:pPr>
      <w:r w:rsidRPr="00FE186C">
        <w:rPr>
          <w:rFonts w:ascii="Times New Roman" w:eastAsia="Times New Roman" w:hAnsi="Times New Roman" w:cs="Times New Roman"/>
          <w:b/>
          <w:bCs/>
          <w:kern w:val="1"/>
          <w:sz w:val="24"/>
          <w:szCs w:val="24"/>
          <w:lang w:eastAsia="ar-SA"/>
        </w:rPr>
        <w:t>b)</w:t>
      </w:r>
      <w:r w:rsidRPr="00FE186C">
        <w:rPr>
          <w:rFonts w:ascii="Times New Roman" w:eastAsia="Times New Roman" w:hAnsi="Times New Roman" w:cs="Times New Roman"/>
          <w:bCs/>
          <w:kern w:val="1"/>
          <w:sz w:val="24"/>
          <w:szCs w:val="24"/>
          <w:lang w:eastAsia="ar-SA"/>
        </w:rPr>
        <w:t xml:space="preserve"> </w:t>
      </w:r>
      <w:r w:rsidRPr="00FE186C">
        <w:rPr>
          <w:rFonts w:ascii="Times New Roman" w:eastAsia="Lucida Sans Unicode" w:hAnsi="Times New Roman" w:cs="Times New Roman"/>
          <w:kern w:val="1"/>
          <w:sz w:val="24"/>
          <w:szCs w:val="24"/>
        </w:rPr>
        <w:t xml:space="preserve">  na podstawie art. 24 ust. 5 pkt. 1)  </w:t>
      </w:r>
      <w:proofErr w:type="spellStart"/>
      <w:r w:rsidRPr="00FE186C">
        <w:rPr>
          <w:rFonts w:ascii="Times New Roman" w:eastAsia="Lucida Sans Unicode" w:hAnsi="Times New Roman" w:cs="Times New Roman"/>
          <w:kern w:val="1"/>
          <w:sz w:val="24"/>
          <w:szCs w:val="24"/>
        </w:rPr>
        <w:t>Pzp</w:t>
      </w:r>
      <w:proofErr w:type="spellEnd"/>
      <w:r w:rsidRPr="00FE186C">
        <w:rPr>
          <w:rFonts w:ascii="Times New Roman" w:eastAsia="Lucida Sans Unicode" w:hAnsi="Times New Roman" w:cs="Times New Roman"/>
          <w:kern w:val="1"/>
          <w:sz w:val="24"/>
          <w:szCs w:val="24"/>
        </w:rPr>
        <w:t>:</w:t>
      </w:r>
    </w:p>
    <w:p w:rsidR="00FE186C" w:rsidRPr="00FE186C" w:rsidRDefault="00FE186C" w:rsidP="00FE186C">
      <w:pPr>
        <w:spacing w:after="0" w:line="240" w:lineRule="auto"/>
        <w:ind w:left="993" w:hanging="142"/>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oraz z 2018 r poz. 149, 398, 1544, 1629)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2017 r poz. 2344 i 2491 oraz z 2018 r. poz. 398, 685, 1544 i 1629);</w:t>
      </w:r>
    </w:p>
    <w:p w:rsidR="00FE186C" w:rsidRPr="00FE186C" w:rsidRDefault="00FE186C" w:rsidP="00FE186C">
      <w:pPr>
        <w:ind w:left="284"/>
        <w:contextualSpacing/>
        <w:rPr>
          <w:rFonts w:ascii="Times New Roman" w:eastAsia="Calibri" w:hAnsi="Times New Roman" w:cs="Times New Roman"/>
          <w:b/>
          <w:sz w:val="24"/>
          <w:szCs w:val="24"/>
        </w:rPr>
      </w:pPr>
      <w:r w:rsidRPr="00FE186C">
        <w:rPr>
          <w:rFonts w:ascii="Times New Roman" w:eastAsia="Calibri" w:hAnsi="Times New Roman" w:cs="Times New Roman"/>
          <w:b/>
          <w:sz w:val="24"/>
          <w:szCs w:val="24"/>
        </w:rPr>
        <w:t>2. Spełniają warunki udziału w postępowaniu dotyczące:</w:t>
      </w:r>
    </w:p>
    <w:p w:rsidR="00FE186C" w:rsidRPr="00FE186C" w:rsidRDefault="00FE186C" w:rsidP="00FE186C">
      <w:pPr>
        <w:ind w:left="993" w:hanging="284"/>
        <w:contextualSpacing/>
        <w:rPr>
          <w:rFonts w:ascii="Times New Roman" w:eastAsia="Calibri" w:hAnsi="Times New Roman" w:cs="Times New Roman"/>
          <w:sz w:val="24"/>
          <w:szCs w:val="24"/>
        </w:rPr>
      </w:pPr>
      <w:r w:rsidRPr="00FE186C">
        <w:rPr>
          <w:rFonts w:ascii="Times New Roman" w:eastAsia="Calibri" w:hAnsi="Times New Roman" w:cs="Times New Roman"/>
          <w:sz w:val="24"/>
          <w:szCs w:val="24"/>
        </w:rPr>
        <w:t>1. kompetencji lub uprawnień do prowadzenia określonej działalności zawodowej, o ile wynika to z odrębnych przepisów,</w:t>
      </w:r>
    </w:p>
    <w:p w:rsidR="00FE186C" w:rsidRPr="00FE186C" w:rsidRDefault="00FE186C" w:rsidP="00FE186C">
      <w:pPr>
        <w:spacing w:after="0" w:line="240" w:lineRule="auto"/>
        <w:ind w:left="993" w:firstLine="11"/>
        <w:jc w:val="both"/>
        <w:rPr>
          <w:rFonts w:ascii="Times New Roman" w:eastAsia="Times New Roman" w:hAnsi="Times New Roman" w:cs="Times New Roman"/>
          <w:sz w:val="24"/>
          <w:szCs w:val="24"/>
          <w:lang w:eastAsia="pl-PL"/>
        </w:rPr>
      </w:pPr>
      <w:r w:rsidRPr="00FE186C">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FE186C" w:rsidRPr="00FE186C" w:rsidRDefault="00FE186C" w:rsidP="00FE186C">
      <w:pPr>
        <w:ind w:left="644"/>
        <w:contextualSpacing/>
        <w:rPr>
          <w:rFonts w:ascii="Times New Roman" w:eastAsia="Times New Roman" w:hAnsi="Times New Roman" w:cs="Times New Roman"/>
          <w:sz w:val="24"/>
          <w:szCs w:val="24"/>
          <w:lang w:eastAsia="pl-PL"/>
        </w:rPr>
      </w:pPr>
      <w:r w:rsidRPr="00FE186C">
        <w:rPr>
          <w:rFonts w:ascii="Times New Roman" w:eastAsia="Times New Roman" w:hAnsi="Times New Roman" w:cs="Times New Roman"/>
          <w:sz w:val="24"/>
          <w:szCs w:val="24"/>
          <w:lang w:eastAsia="pl-PL"/>
        </w:rPr>
        <w:t>2. sytuacji ekonomicznej lub finansowej,</w:t>
      </w:r>
    </w:p>
    <w:p w:rsidR="00FE186C" w:rsidRPr="00FE186C" w:rsidRDefault="00FE186C" w:rsidP="00FE186C">
      <w:pPr>
        <w:spacing w:after="0" w:line="240" w:lineRule="auto"/>
        <w:ind w:left="1004"/>
        <w:contextualSpacing/>
        <w:jc w:val="both"/>
        <w:rPr>
          <w:rFonts w:ascii="Times New Roman" w:eastAsia="Times New Roman" w:hAnsi="Times New Roman" w:cs="Times New Roman"/>
          <w:sz w:val="24"/>
          <w:szCs w:val="24"/>
          <w:lang w:eastAsia="pl-PL"/>
        </w:rPr>
      </w:pPr>
      <w:r w:rsidRPr="00FE186C">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FE186C" w:rsidRPr="00FE186C" w:rsidRDefault="00FE186C" w:rsidP="00FE186C">
      <w:pPr>
        <w:ind w:left="644"/>
        <w:contextualSpacing/>
        <w:rPr>
          <w:rFonts w:ascii="Times New Roman" w:eastAsia="Times New Roman" w:hAnsi="Times New Roman" w:cs="Times New Roman"/>
          <w:sz w:val="24"/>
          <w:szCs w:val="24"/>
          <w:lang w:eastAsia="pl-PL"/>
        </w:rPr>
      </w:pPr>
      <w:r w:rsidRPr="00FE186C">
        <w:rPr>
          <w:rFonts w:ascii="Times New Roman" w:eastAsia="Times New Roman" w:hAnsi="Times New Roman" w:cs="Times New Roman"/>
          <w:sz w:val="24"/>
          <w:szCs w:val="24"/>
          <w:lang w:eastAsia="pl-PL"/>
        </w:rPr>
        <w:t>3. zdolności technicznej lub zawodowej</w:t>
      </w:r>
    </w:p>
    <w:p w:rsidR="00FE186C" w:rsidRPr="00FE186C" w:rsidRDefault="00FE186C" w:rsidP="00FE186C">
      <w:pPr>
        <w:spacing w:after="0" w:line="240" w:lineRule="auto"/>
        <w:ind w:left="993" w:firstLine="11"/>
        <w:jc w:val="both"/>
        <w:rPr>
          <w:rFonts w:ascii="Times New Roman" w:eastAsia="Times New Roman" w:hAnsi="Times New Roman" w:cs="Times New Roman"/>
          <w:sz w:val="24"/>
          <w:szCs w:val="24"/>
          <w:lang w:eastAsia="pl-PL"/>
        </w:rPr>
      </w:pPr>
      <w:r w:rsidRPr="00FE186C">
        <w:rPr>
          <w:rFonts w:ascii="Times New Roman" w:eastAsia="Times New Roman" w:hAnsi="Times New Roman" w:cs="Times New Roman"/>
          <w:sz w:val="24"/>
          <w:szCs w:val="24"/>
          <w:lang w:eastAsia="pl-PL"/>
        </w:rPr>
        <w:lastRenderedPageBreak/>
        <w:t>Zamawiający nie wyznacza szczegółowego warunku w tym zakresie. Potwierdzeniem, że Wykonawca spełnia w/w warunek będzie złożenie oświadczenia - zgodnie z Załącznikiem nr 3 do SIWZ</w:t>
      </w:r>
    </w:p>
    <w:p w:rsidR="00FE186C" w:rsidRPr="00FE186C" w:rsidRDefault="00FE186C" w:rsidP="00FE186C">
      <w:pPr>
        <w:spacing w:after="0" w:line="240" w:lineRule="auto"/>
        <w:ind w:left="993"/>
        <w:jc w:val="both"/>
        <w:rPr>
          <w:rFonts w:ascii="Times New Roman" w:eastAsia="Times New Roman" w:hAnsi="Times New Roman" w:cs="Times New Roman"/>
          <w:sz w:val="24"/>
          <w:szCs w:val="20"/>
          <w:lang w:eastAsia="ar-SA"/>
        </w:rPr>
      </w:pPr>
    </w:p>
    <w:p w:rsidR="00FE186C" w:rsidRPr="00FE186C" w:rsidRDefault="00FE186C" w:rsidP="00FE186C">
      <w:pPr>
        <w:numPr>
          <w:ilvl w:val="0"/>
          <w:numId w:val="40"/>
        </w:numPr>
        <w:spacing w:after="0" w:line="240" w:lineRule="auto"/>
        <w:ind w:left="284" w:right="289" w:hanging="284"/>
        <w:contextualSpacing/>
        <w:jc w:val="both"/>
        <w:rPr>
          <w:rFonts w:ascii="Times New Roman" w:eastAsia="Times New Roman" w:hAnsi="Times New Roman" w:cs="Times New Roman"/>
          <w:sz w:val="24"/>
          <w:szCs w:val="24"/>
          <w:lang w:eastAsia="pl-PL"/>
        </w:rPr>
      </w:pPr>
      <w:r w:rsidRPr="00FE186C">
        <w:rPr>
          <w:rFonts w:ascii="Times New Roman" w:eastAsia="Times New Roman" w:hAnsi="Times New Roman" w:cs="Times New Roman"/>
          <w:b/>
          <w:sz w:val="24"/>
          <w:szCs w:val="24"/>
          <w:lang w:eastAsia="pl-PL"/>
        </w:rPr>
        <w:t>W przypadku</w:t>
      </w:r>
      <w:r w:rsidR="00086101">
        <w:rPr>
          <w:rFonts w:ascii="Times New Roman" w:eastAsia="Times New Roman" w:hAnsi="Times New Roman" w:cs="Times New Roman"/>
          <w:b/>
          <w:sz w:val="24"/>
          <w:szCs w:val="24"/>
          <w:lang w:eastAsia="pl-PL"/>
        </w:rPr>
        <w:t>,</w:t>
      </w:r>
      <w:r w:rsidRPr="00FE186C">
        <w:rPr>
          <w:rFonts w:ascii="Times New Roman" w:eastAsia="Times New Roman" w:hAnsi="Times New Roman" w:cs="Times New Roman"/>
          <w:b/>
          <w:sz w:val="24"/>
          <w:szCs w:val="24"/>
          <w:lang w:eastAsia="pl-PL"/>
        </w:rPr>
        <w:t xml:space="preserve"> kiedy Wykonawca polegać będzie na innym podmiocie to:</w:t>
      </w:r>
    </w:p>
    <w:p w:rsidR="00FE186C" w:rsidRPr="00FE186C" w:rsidRDefault="00FE186C" w:rsidP="00FE186C">
      <w:pPr>
        <w:spacing w:after="0" w:line="240" w:lineRule="auto"/>
        <w:ind w:left="567" w:hanging="283"/>
        <w:contextualSpacing/>
        <w:jc w:val="both"/>
        <w:rPr>
          <w:rFonts w:ascii="Times New Roman" w:eastAsia="Times New Roman" w:hAnsi="Times New Roman" w:cs="Times New Roman"/>
          <w:sz w:val="24"/>
          <w:szCs w:val="24"/>
          <w:lang w:eastAsia="pl-PL"/>
        </w:rPr>
      </w:pPr>
      <w:r w:rsidRPr="00FE186C">
        <w:rPr>
          <w:rFonts w:ascii="Times New Roman" w:eastAsia="Times New Roman" w:hAnsi="Times New Roman" w:cs="Times New Roman"/>
          <w:sz w:val="24"/>
          <w:szCs w:val="24"/>
          <w:lang w:eastAsia="pl-PL"/>
        </w:rPr>
        <w:t>1) Wykonawca może w celu potwierdzenia spełniania warunków udziału w postępowaniu, w stosownych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186C" w:rsidRPr="00FE186C" w:rsidRDefault="00FE186C" w:rsidP="00FE186C">
      <w:pPr>
        <w:spacing w:after="0" w:line="240" w:lineRule="auto"/>
        <w:ind w:left="567" w:hanging="283"/>
        <w:jc w:val="both"/>
        <w:rPr>
          <w:rFonts w:ascii="Times New Roman" w:eastAsia="Times New Roman" w:hAnsi="Times New Roman" w:cs="Times New Roman"/>
          <w:sz w:val="24"/>
          <w:szCs w:val="24"/>
          <w:lang w:eastAsia="pl-PL"/>
        </w:rPr>
      </w:pPr>
      <w:r w:rsidRPr="00FE186C">
        <w:rPr>
          <w:rFonts w:ascii="Times New Roman" w:eastAsia="Times New Roman" w:hAnsi="Times New Roman" w:cs="Times New Roman"/>
          <w:sz w:val="24"/>
          <w:szCs w:val="24"/>
          <w:lang w:eastAsia="pl-PL"/>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E186C" w:rsidRPr="00FE186C" w:rsidRDefault="00FE186C" w:rsidP="00FE186C">
      <w:pPr>
        <w:spacing w:after="0" w:line="240" w:lineRule="auto"/>
        <w:ind w:left="567" w:hanging="283"/>
        <w:jc w:val="both"/>
        <w:rPr>
          <w:rFonts w:ascii="Times New Roman" w:eastAsia="Times New Roman" w:hAnsi="Times New Roman" w:cs="Times New Roman"/>
          <w:sz w:val="24"/>
          <w:szCs w:val="24"/>
          <w:lang w:eastAsia="pl-PL"/>
        </w:rPr>
      </w:pPr>
      <w:r w:rsidRPr="00FE186C">
        <w:rPr>
          <w:rFonts w:ascii="Times New Roman" w:eastAsia="Times New Roman" w:hAnsi="Times New Roman" w:cs="Times New Roman"/>
          <w:sz w:val="24"/>
          <w:szCs w:val="24"/>
          <w:lang w:eastAsia="pl-PL"/>
        </w:rPr>
        <w:t>3) Zamawiający ocenia, czy udostępnianie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oraz ust. 5.</w:t>
      </w:r>
    </w:p>
    <w:p w:rsidR="00FE186C" w:rsidRPr="00FE186C" w:rsidRDefault="00FE186C" w:rsidP="00FE186C">
      <w:pPr>
        <w:spacing w:after="0" w:line="240" w:lineRule="auto"/>
        <w:ind w:left="567" w:hanging="283"/>
        <w:jc w:val="both"/>
        <w:rPr>
          <w:rFonts w:ascii="Times New Roman" w:eastAsia="Times New Roman" w:hAnsi="Times New Roman" w:cs="Times New Roman"/>
          <w:sz w:val="24"/>
          <w:szCs w:val="24"/>
          <w:lang w:eastAsia="pl-PL"/>
        </w:rPr>
      </w:pPr>
      <w:r w:rsidRPr="00FE186C">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 jeżeli podmioty te zrealizują roboty budowlane lub usługi , do realizacji których te zdolności są wymagane.</w:t>
      </w:r>
    </w:p>
    <w:p w:rsidR="00FE186C" w:rsidRPr="00FE186C" w:rsidRDefault="00FE186C" w:rsidP="00FE186C">
      <w:pPr>
        <w:spacing w:after="0" w:line="240" w:lineRule="auto"/>
        <w:ind w:left="567" w:hanging="283"/>
        <w:jc w:val="both"/>
        <w:rPr>
          <w:rFonts w:ascii="Times New Roman" w:eastAsia="Times New Roman" w:hAnsi="Times New Roman" w:cs="Times New Roman"/>
          <w:sz w:val="24"/>
          <w:szCs w:val="24"/>
          <w:lang w:eastAsia="pl-PL"/>
        </w:rPr>
      </w:pPr>
      <w:r w:rsidRPr="00FE186C">
        <w:rPr>
          <w:rFonts w:ascii="Times New Roman" w:eastAsia="Times New Roman" w:hAnsi="Times New Roman" w:cs="Times New Roman"/>
          <w:sz w:val="24"/>
          <w:szCs w:val="24"/>
          <w:lang w:eastAsia="pl-PL"/>
        </w:rPr>
        <w:t>5) wykonawca, który polega na sytuacji finansowej lub ekonomicznej innych podmiotów odpowiada solidarnie z podmiotem, który zobowiązał się do udostępnienia tych zasobów, chyba że za nieudostępnienie zasobów nie ponosi winy.</w:t>
      </w:r>
    </w:p>
    <w:p w:rsidR="00FE186C" w:rsidRPr="00FE186C" w:rsidRDefault="00FE186C" w:rsidP="00FE186C">
      <w:pPr>
        <w:spacing w:after="0" w:line="240" w:lineRule="auto"/>
        <w:ind w:left="567" w:hanging="283"/>
        <w:jc w:val="both"/>
        <w:rPr>
          <w:rFonts w:ascii="Times New Roman" w:eastAsia="Times New Roman" w:hAnsi="Times New Roman" w:cs="Times New Roman"/>
          <w:sz w:val="24"/>
          <w:szCs w:val="24"/>
          <w:lang w:eastAsia="pl-PL"/>
        </w:rPr>
      </w:pPr>
      <w:r w:rsidRPr="00FE186C">
        <w:rPr>
          <w:rFonts w:ascii="Times New Roman" w:eastAsia="Times New Roman" w:hAnsi="Times New Roman" w:cs="Times New Roman"/>
          <w:sz w:val="24"/>
          <w:szCs w:val="24"/>
          <w:lang w:eastAsia="pl-PL"/>
        </w:rPr>
        <w:t>6) jeżeli zdolności techniczne lub zawodowe lub sytuacja ekonomiczna lub finansowa podmiotu o którym mowa w pkt 3.1 nie potwierdzają spełnienia przez wykonawcę warunków udziału w postępowaniu lub zachodzą wobec tych podmiotów podstawy wykluczenia zamawiający żąda, aby wykonawca w terminie określonym przez zamawiającego:</w:t>
      </w:r>
    </w:p>
    <w:p w:rsidR="00FE186C" w:rsidRPr="00FE186C" w:rsidRDefault="00FE186C" w:rsidP="00FE186C">
      <w:pPr>
        <w:spacing w:after="0" w:line="240" w:lineRule="auto"/>
        <w:ind w:left="567" w:hanging="283"/>
        <w:jc w:val="both"/>
        <w:rPr>
          <w:rFonts w:ascii="Times New Roman" w:eastAsia="Times New Roman" w:hAnsi="Times New Roman" w:cs="Times New Roman"/>
          <w:sz w:val="24"/>
          <w:szCs w:val="24"/>
          <w:lang w:eastAsia="pl-PL"/>
        </w:rPr>
      </w:pPr>
      <w:r w:rsidRPr="00FE186C">
        <w:rPr>
          <w:rFonts w:ascii="Times New Roman" w:eastAsia="Times New Roman" w:hAnsi="Times New Roman" w:cs="Times New Roman"/>
          <w:sz w:val="24"/>
          <w:szCs w:val="24"/>
          <w:lang w:eastAsia="pl-PL"/>
        </w:rPr>
        <w:tab/>
        <w:t>- zastąpił ten podmiot innym podmiotem lub podmiotami lub</w:t>
      </w:r>
    </w:p>
    <w:p w:rsidR="00FE186C" w:rsidRPr="00FE186C" w:rsidRDefault="00FE186C" w:rsidP="00FE186C">
      <w:pPr>
        <w:spacing w:after="0" w:line="240" w:lineRule="auto"/>
        <w:ind w:left="567" w:hanging="283"/>
        <w:jc w:val="both"/>
        <w:rPr>
          <w:rFonts w:ascii="Times New Roman" w:eastAsia="Times New Roman" w:hAnsi="Times New Roman" w:cs="Times New Roman"/>
          <w:sz w:val="24"/>
          <w:szCs w:val="24"/>
          <w:lang w:eastAsia="pl-PL"/>
        </w:rPr>
      </w:pPr>
      <w:r w:rsidRPr="00FE186C">
        <w:rPr>
          <w:rFonts w:ascii="Times New Roman" w:eastAsia="Times New Roman" w:hAnsi="Times New Roman" w:cs="Times New Roman"/>
          <w:sz w:val="24"/>
          <w:szCs w:val="24"/>
          <w:lang w:eastAsia="pl-PL"/>
        </w:rPr>
        <w:tab/>
        <w:t xml:space="preserve">- zobowiązał się do osobistego wykonania odpowiedniej części zamówienia, jeżeli wykaże zdolności techniczne lub zawodowe lub sytuację finansową lub ekonomiczną o których mowa w pkt 3.1) </w:t>
      </w:r>
    </w:p>
    <w:p w:rsidR="00FE186C" w:rsidRPr="00FE186C" w:rsidRDefault="00FE186C" w:rsidP="00FE186C">
      <w:pPr>
        <w:spacing w:after="0" w:line="240" w:lineRule="auto"/>
        <w:rPr>
          <w:rFonts w:ascii="Times New Roman" w:eastAsia="Times New Roman" w:hAnsi="Times New Roman" w:cs="Times New Roman"/>
          <w:sz w:val="24"/>
          <w:szCs w:val="24"/>
          <w:lang w:eastAsia="pl-PL"/>
        </w:rPr>
      </w:pPr>
    </w:p>
    <w:p w:rsidR="00FE186C" w:rsidRPr="00FE186C" w:rsidRDefault="00FE186C" w:rsidP="00FE186C">
      <w:pPr>
        <w:spacing w:after="0" w:line="240" w:lineRule="auto"/>
        <w:ind w:left="284" w:hanging="284"/>
        <w:contextualSpacing/>
        <w:jc w:val="both"/>
        <w:rPr>
          <w:rFonts w:ascii="Times New Roman" w:eastAsia="Calibri" w:hAnsi="Times New Roman" w:cs="Times New Roman"/>
          <w:sz w:val="24"/>
          <w:szCs w:val="24"/>
        </w:rPr>
      </w:pPr>
      <w:r w:rsidRPr="00FE186C">
        <w:rPr>
          <w:rFonts w:ascii="Times New Roman" w:eastAsia="Calibri" w:hAnsi="Times New Roman" w:cs="Times New Roman"/>
          <w:b/>
          <w:sz w:val="24"/>
          <w:szCs w:val="24"/>
        </w:rPr>
        <w:t>4.</w:t>
      </w:r>
      <w:r w:rsidRPr="00FE186C">
        <w:rPr>
          <w:rFonts w:ascii="Times New Roman" w:eastAsia="Calibri" w:hAnsi="Times New Roman" w:cs="Times New Roman"/>
          <w:sz w:val="24"/>
          <w:szCs w:val="24"/>
        </w:rPr>
        <w:t xml:space="preserve">  </w:t>
      </w:r>
    </w:p>
    <w:p w:rsidR="00FE186C" w:rsidRPr="00FE186C" w:rsidRDefault="00FE186C" w:rsidP="00FE186C">
      <w:pPr>
        <w:spacing w:after="0" w:line="240" w:lineRule="auto"/>
        <w:ind w:left="284"/>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 xml:space="preserve">Wykonawca, który podlega wykluczeniu na podstawie art. 24 ust. 1 pkt 13 i 14 oraz 16-20 lub ust. 5 </w:t>
      </w:r>
      <w:proofErr w:type="spellStart"/>
      <w:r w:rsidRPr="00FE186C">
        <w:rPr>
          <w:rFonts w:ascii="Times New Roman" w:eastAsia="Calibri" w:hAnsi="Times New Roman" w:cs="Times New Roman"/>
          <w:sz w:val="24"/>
          <w:szCs w:val="24"/>
        </w:rPr>
        <w:t>Pzp</w:t>
      </w:r>
      <w:proofErr w:type="spellEnd"/>
      <w:r w:rsidRPr="00FE186C">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86C" w:rsidRPr="00FE186C" w:rsidRDefault="00FE186C" w:rsidP="00FE186C">
      <w:pPr>
        <w:spacing w:after="0" w:line="240" w:lineRule="auto"/>
        <w:ind w:left="284" w:hanging="284"/>
        <w:contextualSpacing/>
        <w:jc w:val="both"/>
        <w:rPr>
          <w:rFonts w:ascii="Times New Roman" w:eastAsia="Calibri" w:hAnsi="Times New Roman" w:cs="Times New Roman"/>
          <w:b/>
          <w:sz w:val="24"/>
          <w:szCs w:val="24"/>
        </w:rPr>
      </w:pPr>
      <w:r w:rsidRPr="00FE186C">
        <w:rPr>
          <w:rFonts w:ascii="Times New Roman" w:eastAsia="Calibri" w:hAnsi="Times New Roman" w:cs="Times New Roman"/>
          <w:b/>
          <w:sz w:val="24"/>
          <w:szCs w:val="24"/>
        </w:rPr>
        <w:lastRenderedPageBreak/>
        <w:t xml:space="preserve">5. </w:t>
      </w:r>
    </w:p>
    <w:p w:rsidR="00FE186C" w:rsidRPr="00FE186C" w:rsidRDefault="00FE186C" w:rsidP="00FE186C">
      <w:pPr>
        <w:spacing w:after="0" w:line="240" w:lineRule="auto"/>
        <w:ind w:left="284"/>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Wykonawca nie podlega wykluczeniu, jeżeli zamawiający uwzględniając wagę i szczególne okoliczności czynu wykonawcy uzna za wystarczające dowody przedstawione na podstawie pkt. 4.</w:t>
      </w:r>
    </w:p>
    <w:p w:rsidR="00FE186C" w:rsidRPr="00FE186C" w:rsidRDefault="00FE186C" w:rsidP="00FE186C">
      <w:pPr>
        <w:spacing w:after="0" w:line="240" w:lineRule="auto"/>
        <w:ind w:left="284" w:hanging="284"/>
        <w:contextualSpacing/>
        <w:jc w:val="both"/>
        <w:rPr>
          <w:rFonts w:ascii="Times New Roman" w:eastAsia="Calibri" w:hAnsi="Times New Roman" w:cs="Times New Roman"/>
          <w:sz w:val="24"/>
          <w:szCs w:val="24"/>
        </w:rPr>
      </w:pPr>
      <w:r w:rsidRPr="00FE186C">
        <w:rPr>
          <w:rFonts w:ascii="Times New Roman" w:eastAsia="Calibri" w:hAnsi="Times New Roman" w:cs="Times New Roman"/>
          <w:b/>
          <w:sz w:val="24"/>
          <w:szCs w:val="24"/>
        </w:rPr>
        <w:t>6.</w:t>
      </w:r>
      <w:r w:rsidRPr="00FE186C">
        <w:rPr>
          <w:rFonts w:ascii="Times New Roman" w:eastAsia="Calibri" w:hAnsi="Times New Roman" w:cs="Times New Roman"/>
          <w:sz w:val="24"/>
          <w:szCs w:val="24"/>
        </w:rPr>
        <w:t xml:space="preserve"> </w:t>
      </w:r>
    </w:p>
    <w:p w:rsidR="00FE186C" w:rsidRPr="00FE186C" w:rsidRDefault="00FE186C" w:rsidP="00FE186C">
      <w:pPr>
        <w:spacing w:after="0" w:line="240" w:lineRule="auto"/>
        <w:ind w:left="284"/>
        <w:contextualSpacing/>
        <w:jc w:val="both"/>
        <w:rPr>
          <w:rFonts w:ascii="Times New Roman" w:eastAsia="Calibri" w:hAnsi="Times New Roman" w:cs="Times New Roman"/>
          <w:sz w:val="24"/>
          <w:szCs w:val="24"/>
        </w:rPr>
      </w:pPr>
      <w:r w:rsidRPr="00FE186C">
        <w:rPr>
          <w:rFonts w:ascii="Times New Roman" w:eastAsia="Calibri" w:hAnsi="Times New Roman" w:cs="Times New Roman"/>
          <w:sz w:val="24"/>
          <w:szCs w:val="24"/>
        </w:rPr>
        <w:t xml:space="preserve">W wypadkach o których mowa w art. 24 ust. 1 pkt 19 </w:t>
      </w:r>
      <w:proofErr w:type="spellStart"/>
      <w:r w:rsidRPr="00FE186C">
        <w:rPr>
          <w:rFonts w:ascii="Times New Roman" w:eastAsia="Calibri" w:hAnsi="Times New Roman" w:cs="Times New Roman"/>
          <w:sz w:val="24"/>
          <w:szCs w:val="24"/>
        </w:rPr>
        <w:t>Pzp</w:t>
      </w:r>
      <w:proofErr w:type="spellEnd"/>
      <w:r w:rsidRPr="00FE186C">
        <w:rPr>
          <w:rFonts w:ascii="Times New Roman" w:eastAsia="Calibri" w:hAnsi="Times New Roman" w:cs="Times New Roman"/>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FE186C" w:rsidRPr="00FE186C" w:rsidRDefault="00FE186C" w:rsidP="00FE186C">
      <w:pPr>
        <w:spacing w:after="0" w:line="240" w:lineRule="auto"/>
        <w:rPr>
          <w:rFonts w:ascii="Times New Roman" w:eastAsia="SimSun" w:hAnsi="Times New Roman" w:cs="Times New Roman"/>
          <w:b/>
          <w:kern w:val="1"/>
          <w:sz w:val="24"/>
          <w:szCs w:val="24"/>
          <w:lang w:eastAsia="hi-IN" w:bidi="hi-IN"/>
        </w:rPr>
      </w:pPr>
    </w:p>
    <w:p w:rsidR="00B11308" w:rsidRPr="00FE186C" w:rsidRDefault="00FE186C" w:rsidP="00FE186C">
      <w:pPr>
        <w:spacing w:after="0" w:line="240" w:lineRule="auto"/>
        <w:jc w:val="both"/>
        <w:rPr>
          <w:rFonts w:ascii="Times New Roman" w:hAnsi="Times New Roman" w:cs="Times New Roman"/>
          <w:b/>
        </w:rPr>
      </w:pPr>
      <w:r>
        <w:rPr>
          <w:rFonts w:ascii="Times New Roman" w:hAnsi="Times New Roman" w:cs="Times New Roman"/>
          <w:b/>
        </w:rPr>
        <w:t>4.</w:t>
      </w:r>
      <w:r w:rsidR="00AC1987" w:rsidRPr="00FE186C">
        <w:rPr>
          <w:rFonts w:ascii="Times New Roman" w:hAnsi="Times New Roman" w:cs="Times New Roman"/>
          <w:b/>
        </w:rPr>
        <w:t xml:space="preserve"> </w:t>
      </w:r>
      <w:r w:rsidR="00726CFA" w:rsidRPr="00FE186C">
        <w:rPr>
          <w:rFonts w:ascii="Times New Roman" w:hAnsi="Times New Roman" w:cs="Times New Roman"/>
          <w:b/>
        </w:rPr>
        <w:t xml:space="preserve">W celu potwierdzenia, że oferowane dostawy odpowiadają wymaganiom określonym przez Zamawiającego Zamawiający wymaga </w:t>
      </w:r>
      <w:r w:rsidR="00A43C0B" w:rsidRPr="00FE186C">
        <w:rPr>
          <w:rFonts w:ascii="Times New Roman" w:hAnsi="Times New Roman" w:cs="Times New Roman"/>
          <w:b/>
        </w:rPr>
        <w:t>aby zaoferowane wyroby posiadały</w:t>
      </w:r>
      <w:r w:rsidR="00726CFA" w:rsidRPr="00FE186C">
        <w:rPr>
          <w:rFonts w:ascii="Times New Roman" w:hAnsi="Times New Roman" w:cs="Times New Roman"/>
          <w:b/>
        </w:rPr>
        <w:t>:</w:t>
      </w:r>
    </w:p>
    <w:p w:rsidR="00D569D7" w:rsidRPr="004856B2" w:rsidRDefault="00091F43" w:rsidP="00091F43">
      <w:pPr>
        <w:tabs>
          <w:tab w:val="left" w:pos="360"/>
        </w:tabs>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00D569D7" w:rsidRPr="004856B2">
        <w:rPr>
          <w:rFonts w:ascii="Times New Roman" w:eastAsia="Times New Roman" w:hAnsi="Times New Roman" w:cs="Times New Roman"/>
          <w:sz w:val="24"/>
          <w:szCs w:val="20"/>
          <w:lang w:eastAsia="pl-PL"/>
        </w:rPr>
        <w:t>dokument</w:t>
      </w:r>
      <w:r w:rsidR="00086101">
        <w:rPr>
          <w:rFonts w:ascii="Times New Roman" w:eastAsia="Times New Roman" w:hAnsi="Times New Roman" w:cs="Times New Roman"/>
          <w:sz w:val="24"/>
          <w:szCs w:val="20"/>
          <w:lang w:eastAsia="pl-PL"/>
        </w:rPr>
        <w:t>y</w:t>
      </w:r>
      <w:r w:rsidR="00D569D7" w:rsidRPr="004856B2">
        <w:rPr>
          <w:rFonts w:ascii="Times New Roman" w:eastAsia="Times New Roman" w:hAnsi="Times New Roman" w:cs="Times New Roman"/>
          <w:sz w:val="24"/>
          <w:szCs w:val="20"/>
          <w:lang w:eastAsia="pl-PL"/>
        </w:rPr>
        <w:t xml:space="preserve"> potwierdzaj</w:t>
      </w:r>
      <w:r w:rsidR="00D569D7" w:rsidRPr="004856B2">
        <w:rPr>
          <w:rFonts w:ascii="Times New Roman" w:eastAsia="Times New Roman" w:hAnsi="Times New Roman" w:cs="Times New Roman" w:hint="eastAsia"/>
          <w:sz w:val="24"/>
          <w:szCs w:val="20"/>
          <w:lang w:eastAsia="pl-PL"/>
        </w:rPr>
        <w:t>ą</w:t>
      </w:r>
      <w:r w:rsidR="00D74FA2">
        <w:rPr>
          <w:rFonts w:ascii="Times New Roman" w:eastAsia="Times New Roman" w:hAnsi="Times New Roman" w:cs="Times New Roman"/>
          <w:sz w:val="24"/>
          <w:szCs w:val="20"/>
          <w:lang w:eastAsia="pl-PL"/>
        </w:rPr>
        <w:t>c</w:t>
      </w:r>
      <w:r w:rsidR="00086101">
        <w:rPr>
          <w:rFonts w:ascii="Times New Roman" w:eastAsia="Times New Roman" w:hAnsi="Times New Roman" w:cs="Times New Roman"/>
          <w:sz w:val="24"/>
          <w:szCs w:val="20"/>
          <w:lang w:eastAsia="pl-PL"/>
        </w:rPr>
        <w:t>e</w:t>
      </w:r>
      <w:r w:rsidR="00D569D7" w:rsidRPr="004856B2">
        <w:rPr>
          <w:rFonts w:ascii="Times New Roman" w:eastAsia="Times New Roman" w:hAnsi="Times New Roman" w:cs="Times New Roman"/>
          <w:sz w:val="24"/>
          <w:szCs w:val="20"/>
          <w:lang w:eastAsia="pl-PL"/>
        </w:rPr>
        <w:t>, że zaoferowane przez Wykonawc</w:t>
      </w:r>
      <w:r w:rsidR="00D569D7" w:rsidRPr="004856B2">
        <w:rPr>
          <w:rFonts w:ascii="Times New Roman" w:eastAsia="Times New Roman" w:hAnsi="Times New Roman" w:cs="Times New Roman" w:hint="eastAsia"/>
          <w:sz w:val="24"/>
          <w:szCs w:val="20"/>
          <w:lang w:eastAsia="pl-PL"/>
        </w:rPr>
        <w:t>ę</w:t>
      </w:r>
      <w:r w:rsidR="00D569D7" w:rsidRPr="004856B2">
        <w:rPr>
          <w:rFonts w:ascii="Times New Roman" w:eastAsia="Times New Roman" w:hAnsi="Times New Roman" w:cs="Times New Roman"/>
          <w:sz w:val="24"/>
          <w:szCs w:val="20"/>
          <w:lang w:eastAsia="pl-PL"/>
        </w:rPr>
        <w:t xml:space="preserve"> wyroby medyczne posiadaj</w:t>
      </w:r>
      <w:r w:rsidR="00D569D7" w:rsidRPr="004856B2">
        <w:rPr>
          <w:rFonts w:ascii="Times New Roman" w:eastAsia="Times New Roman" w:hAnsi="Times New Roman" w:cs="Times New Roman" w:hint="eastAsia"/>
          <w:sz w:val="24"/>
          <w:szCs w:val="20"/>
          <w:lang w:eastAsia="pl-PL"/>
        </w:rPr>
        <w:t>ą</w:t>
      </w:r>
      <w:r w:rsidR="00D569D7" w:rsidRPr="004856B2">
        <w:rPr>
          <w:rFonts w:ascii="Times New Roman" w:eastAsia="Times New Roman" w:hAnsi="Times New Roman" w:cs="Times New Roman"/>
          <w:sz w:val="24"/>
          <w:szCs w:val="20"/>
          <w:lang w:eastAsia="pl-PL"/>
        </w:rPr>
        <w:t xml:space="preserve"> deklaracj</w:t>
      </w:r>
      <w:r w:rsidR="00D569D7" w:rsidRPr="004856B2">
        <w:rPr>
          <w:rFonts w:ascii="Times New Roman" w:eastAsia="Times New Roman" w:hAnsi="Times New Roman" w:cs="Times New Roman" w:hint="eastAsia"/>
          <w:sz w:val="24"/>
          <w:szCs w:val="20"/>
          <w:lang w:eastAsia="pl-PL"/>
        </w:rPr>
        <w:t>ę</w:t>
      </w:r>
      <w:r w:rsidR="00D569D7" w:rsidRPr="004856B2">
        <w:rPr>
          <w:rFonts w:ascii="Times New Roman" w:eastAsia="Times New Roman" w:hAnsi="Times New Roman" w:cs="Times New Roman"/>
          <w:sz w:val="24"/>
          <w:szCs w:val="20"/>
          <w:lang w:eastAsia="pl-PL"/>
        </w:rPr>
        <w:t xml:space="preserve"> zgodno</w:t>
      </w:r>
      <w:r w:rsidR="00D569D7" w:rsidRPr="004856B2">
        <w:rPr>
          <w:rFonts w:ascii="Times New Roman" w:eastAsia="Times New Roman" w:hAnsi="Times New Roman" w:cs="Times New Roman" w:hint="eastAsia"/>
          <w:sz w:val="24"/>
          <w:szCs w:val="20"/>
          <w:lang w:eastAsia="pl-PL"/>
        </w:rPr>
        <w:t>ś</w:t>
      </w:r>
      <w:r w:rsidR="00D569D7" w:rsidRPr="004856B2">
        <w:rPr>
          <w:rFonts w:ascii="Times New Roman" w:eastAsia="Times New Roman" w:hAnsi="Times New Roman" w:cs="Times New Roman"/>
          <w:sz w:val="24"/>
          <w:szCs w:val="20"/>
          <w:lang w:eastAsia="pl-PL"/>
        </w:rPr>
        <w:t>ci i s</w:t>
      </w:r>
      <w:r w:rsidR="00D569D7" w:rsidRPr="004856B2">
        <w:rPr>
          <w:rFonts w:ascii="Times New Roman" w:eastAsia="Times New Roman" w:hAnsi="Times New Roman" w:cs="Times New Roman" w:hint="eastAsia"/>
          <w:sz w:val="24"/>
          <w:szCs w:val="20"/>
          <w:lang w:eastAsia="pl-PL"/>
        </w:rPr>
        <w:t>ą</w:t>
      </w:r>
      <w:r w:rsidR="00D569D7" w:rsidRPr="004856B2">
        <w:rPr>
          <w:rFonts w:ascii="Times New Roman" w:eastAsia="Times New Roman" w:hAnsi="Times New Roman" w:cs="Times New Roman"/>
          <w:sz w:val="24"/>
          <w:szCs w:val="20"/>
          <w:lang w:eastAsia="pl-PL"/>
        </w:rPr>
        <w:t xml:space="preserve"> oznakowane znakiem CE oraz posiadaj</w:t>
      </w:r>
      <w:r w:rsidR="00D569D7" w:rsidRPr="004856B2">
        <w:rPr>
          <w:rFonts w:ascii="Times New Roman" w:eastAsia="Times New Roman" w:hAnsi="Times New Roman" w:cs="Times New Roman" w:hint="eastAsia"/>
          <w:sz w:val="24"/>
          <w:szCs w:val="20"/>
          <w:lang w:eastAsia="pl-PL"/>
        </w:rPr>
        <w:t>ą</w:t>
      </w:r>
      <w:r w:rsidR="00D569D7" w:rsidRPr="004856B2">
        <w:rPr>
          <w:rFonts w:ascii="Times New Roman" w:eastAsia="Times New Roman" w:hAnsi="Times New Roman" w:cs="Times New Roman"/>
          <w:sz w:val="24"/>
          <w:szCs w:val="20"/>
          <w:lang w:eastAsia="pl-PL"/>
        </w:rPr>
        <w:t xml:space="preserve"> (je</w:t>
      </w:r>
      <w:r w:rsidR="00D569D7" w:rsidRPr="004856B2">
        <w:rPr>
          <w:rFonts w:ascii="Times New Roman" w:eastAsia="Times New Roman" w:hAnsi="Times New Roman" w:cs="Times New Roman" w:hint="eastAsia"/>
          <w:sz w:val="24"/>
          <w:szCs w:val="20"/>
          <w:lang w:eastAsia="pl-PL"/>
        </w:rPr>
        <w:t>ś</w:t>
      </w:r>
      <w:r w:rsidR="00D569D7" w:rsidRPr="004856B2">
        <w:rPr>
          <w:rFonts w:ascii="Times New Roman" w:eastAsia="Times New Roman" w:hAnsi="Times New Roman" w:cs="Times New Roman"/>
          <w:sz w:val="24"/>
          <w:szCs w:val="20"/>
          <w:lang w:eastAsia="pl-PL"/>
        </w:rPr>
        <w:t>li dotyczy w zależno</w:t>
      </w:r>
      <w:r w:rsidR="00D569D7" w:rsidRPr="004856B2">
        <w:rPr>
          <w:rFonts w:ascii="Times New Roman" w:eastAsia="Times New Roman" w:hAnsi="Times New Roman" w:cs="Times New Roman" w:hint="eastAsia"/>
          <w:sz w:val="24"/>
          <w:szCs w:val="20"/>
          <w:lang w:eastAsia="pl-PL"/>
        </w:rPr>
        <w:t>ś</w:t>
      </w:r>
      <w:r w:rsidR="00D569D7" w:rsidRPr="004856B2">
        <w:rPr>
          <w:rFonts w:ascii="Times New Roman" w:eastAsia="Times New Roman" w:hAnsi="Times New Roman" w:cs="Times New Roman"/>
          <w:sz w:val="24"/>
          <w:szCs w:val="20"/>
          <w:lang w:eastAsia="pl-PL"/>
        </w:rPr>
        <w:t>ci od klasy oferowanego wyrobu) wpis lub zgłoszenie do rejestru wyrobów medycznych – (zgodnie z ustaw</w:t>
      </w:r>
      <w:r w:rsidR="00D569D7" w:rsidRPr="004856B2">
        <w:rPr>
          <w:rFonts w:ascii="Times New Roman" w:eastAsia="Times New Roman" w:hAnsi="Times New Roman" w:cs="Times New Roman" w:hint="eastAsia"/>
          <w:sz w:val="24"/>
          <w:szCs w:val="20"/>
          <w:lang w:eastAsia="pl-PL"/>
        </w:rPr>
        <w:t>ą</w:t>
      </w:r>
      <w:r w:rsidR="00D569D7" w:rsidRPr="004856B2">
        <w:rPr>
          <w:rFonts w:ascii="Times New Roman" w:eastAsia="Times New Roman" w:hAnsi="Times New Roman" w:cs="Times New Roman"/>
          <w:sz w:val="24"/>
          <w:szCs w:val="20"/>
          <w:lang w:eastAsia="pl-PL"/>
        </w:rPr>
        <w:t xml:space="preserve"> o wyrobach medycznych)</w:t>
      </w:r>
      <w:r w:rsidR="00D569D7" w:rsidRPr="004856B2">
        <w:rPr>
          <w:rFonts w:ascii="Times New Roman" w:eastAsia="Times New Roman" w:hAnsi="Times New Roman" w:cs="Times New Roman"/>
          <w:b/>
          <w:bCs/>
          <w:sz w:val="24"/>
          <w:szCs w:val="20"/>
          <w:lang w:eastAsia="pl-PL"/>
        </w:rPr>
        <w:t xml:space="preserve">. </w:t>
      </w:r>
    </w:p>
    <w:p w:rsidR="00AC1987" w:rsidRDefault="00AC1987" w:rsidP="00AC1987">
      <w:pPr>
        <w:spacing w:after="0" w:line="240" w:lineRule="auto"/>
        <w:jc w:val="both"/>
        <w:rPr>
          <w:rFonts w:ascii="Times New Roman" w:hAnsi="Times New Roman" w:cs="Times New Roman"/>
          <w:b/>
        </w:rPr>
      </w:pPr>
    </w:p>
    <w:p w:rsidR="007D5956" w:rsidRDefault="007D5956" w:rsidP="00AC1987">
      <w:pPr>
        <w:spacing w:after="0" w:line="240" w:lineRule="auto"/>
        <w:jc w:val="both"/>
        <w:rPr>
          <w:rFonts w:ascii="Times New Roman" w:hAnsi="Times New Roman" w:cs="Times New Roman"/>
          <w:b/>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 xml:space="preserve">VI. Wykaz oświadczeń lub dokumentów, potwierdzających spełnianie warunków udziału </w:t>
      </w:r>
      <w:r w:rsidR="007D2D48">
        <w:rPr>
          <w:rFonts w:ascii="Times New Roman" w:hAnsi="Times New Roman" w:cs="Times New Roman"/>
          <w:b/>
        </w:rPr>
        <w:t xml:space="preserve">                      </w:t>
      </w:r>
      <w:r>
        <w:rPr>
          <w:rFonts w:ascii="Times New Roman" w:hAnsi="Times New Roman" w:cs="Times New Roman"/>
          <w:b/>
        </w:rPr>
        <w:t>w postępowaniu</w:t>
      </w:r>
    </w:p>
    <w:p w:rsidR="00095F05" w:rsidRDefault="00095F05" w:rsidP="00095F05">
      <w:pPr>
        <w:spacing w:after="0" w:line="240" w:lineRule="auto"/>
        <w:rPr>
          <w:rFonts w:ascii="Times New Roman" w:hAnsi="Times New Roman" w:cs="Times New Roman"/>
          <w:b/>
          <w:u w:val="single"/>
        </w:rPr>
      </w:pPr>
    </w:p>
    <w:p w:rsidR="00095F05" w:rsidRDefault="00994E59"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015E11">
        <w:rPr>
          <w:rFonts w:ascii="Times New Roman" w:hAnsi="Times New Roman" w:cs="Times New Roman"/>
        </w:rPr>
        <w:t>3</w:t>
      </w:r>
      <w:r w:rsidR="009F12D2">
        <w:rPr>
          <w:rFonts w:ascii="Times New Roman" w:hAnsi="Times New Roman" w:cs="Times New Roman"/>
        </w:rPr>
        <w:t xml:space="preserve"> i </w:t>
      </w:r>
      <w:r w:rsidR="00015E11">
        <w:rPr>
          <w:rFonts w:ascii="Times New Roman" w:hAnsi="Times New Roman" w:cs="Times New Roman"/>
        </w:rPr>
        <w:t>4</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1000D3" w:rsidRDefault="001000D3"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Zgodnie z art. 24aa </w:t>
      </w:r>
      <w:r w:rsidR="005F4ECB">
        <w:rPr>
          <w:rFonts w:ascii="Times New Roman" w:hAnsi="Times New Roman" w:cs="Times New Roman"/>
        </w:rPr>
        <w:t xml:space="preserve"> </w:t>
      </w:r>
      <w:r>
        <w:rPr>
          <w:rFonts w:ascii="Times New Roman" w:hAnsi="Times New Roman" w:cs="Times New Roman"/>
        </w:rPr>
        <w:t xml:space="preserve">Zamawiający </w:t>
      </w:r>
      <w:r w:rsidR="00611B7D">
        <w:rPr>
          <w:rFonts w:ascii="Times New Roman" w:hAnsi="Times New Roman" w:cs="Times New Roman"/>
        </w:rPr>
        <w:t xml:space="preserve">może </w:t>
      </w:r>
      <w:r>
        <w:rPr>
          <w:rFonts w:ascii="Times New Roman" w:hAnsi="Times New Roman" w:cs="Times New Roman"/>
        </w:rPr>
        <w:t>najpierw dokona</w:t>
      </w:r>
      <w:r w:rsidR="00611B7D">
        <w:rPr>
          <w:rFonts w:ascii="Times New Roman" w:hAnsi="Times New Roman" w:cs="Times New Roman"/>
        </w:rPr>
        <w:t>ć</w:t>
      </w:r>
      <w:r>
        <w:rPr>
          <w:rFonts w:ascii="Times New Roman" w:hAnsi="Times New Roman" w:cs="Times New Roman"/>
        </w:rPr>
        <w:t xml:space="preserve"> oceny ofert, a następnie zbada</w:t>
      </w:r>
      <w:r w:rsidR="00611B7D">
        <w:rPr>
          <w:rFonts w:ascii="Times New Roman" w:hAnsi="Times New Roman" w:cs="Times New Roman"/>
        </w:rPr>
        <w:t>ć</w:t>
      </w:r>
      <w:r>
        <w:rPr>
          <w:rFonts w:ascii="Times New Roman" w:hAnsi="Times New Roman" w:cs="Times New Roman"/>
        </w:rPr>
        <w:t>, czy wykonawca, którego oferta została oceniona jako najkorzystniejsza</w:t>
      </w:r>
      <w:r w:rsidR="005F4ECB">
        <w:rPr>
          <w:rFonts w:ascii="Times New Roman" w:hAnsi="Times New Roman" w:cs="Times New Roman"/>
        </w:rPr>
        <w:t>, nie podlega wykluczeniu oraz spełnia warunki udziału w postepowaniu</w:t>
      </w:r>
      <w:r w:rsidR="00FF3B51">
        <w:rPr>
          <w:rFonts w:ascii="Times New Roman" w:hAnsi="Times New Roman" w:cs="Times New Roman"/>
        </w:rPr>
        <w:t>.</w:t>
      </w:r>
    </w:p>
    <w:p w:rsidR="00A31E71" w:rsidRDefault="00FF3B51"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t>
      </w:r>
      <w:r w:rsidR="00FB69E5">
        <w:rPr>
          <w:rFonts w:ascii="Times New Roman" w:hAnsi="Times New Roman" w:cs="Times New Roman"/>
        </w:rPr>
        <w:t xml:space="preserve">wezwie wykonawcę, którego oferta została najwyżej oceniona do złożenia w wyznaczonym terminie nie krótszym niż 5 dni </w:t>
      </w:r>
      <w:r w:rsidR="00A31E71">
        <w:rPr>
          <w:rFonts w:ascii="Times New Roman" w:hAnsi="Times New Roman" w:cs="Times New Roman"/>
        </w:rPr>
        <w:t>aktualnych na dzień złożenia ofert następujących oświadczeń i dokumentów.</w:t>
      </w:r>
      <w:r w:rsidR="00667487">
        <w:rPr>
          <w:rFonts w:ascii="Times New Roman" w:hAnsi="Times New Roman" w:cs="Times New Roman"/>
        </w:rPr>
        <w:t xml:space="preserve">   </w:t>
      </w:r>
    </w:p>
    <w:p w:rsidR="001E4DAB" w:rsidRDefault="00AA7F34" w:rsidP="00BF69C1">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24 ust. 5 pkt. 1 ustawy </w:t>
      </w:r>
      <w:proofErr w:type="spellStart"/>
      <w:r w:rsidR="00972292">
        <w:rPr>
          <w:rFonts w:ascii="Times New Roman" w:hAnsi="Times New Roman" w:cs="Times New Roman"/>
        </w:rPr>
        <w:t>pzp</w:t>
      </w:r>
      <w:proofErr w:type="spellEnd"/>
      <w:r w:rsidR="00972292">
        <w:rPr>
          <w:rFonts w:ascii="Times New Roman" w:hAnsi="Times New Roman" w:cs="Times New Roman"/>
        </w:rPr>
        <w:t>.</w:t>
      </w:r>
    </w:p>
    <w:p w:rsidR="00972292" w:rsidRDefault="00972292" w:rsidP="00BF69C1">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BF69C1">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lastRenderedPageBreak/>
        <w:t>zaświadczenie właściwej terenowej jednostki organizacyjnej Zakładu Ubezpieczeń Społecznych lub Kasy Rolniczego Ubezpieczenia Społecznego albo innego dokumentu 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odsetkami lub 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A43C0B" w:rsidRPr="00A43C0B" w:rsidRDefault="00A43C0B" w:rsidP="00A43C0B">
      <w:pPr>
        <w:pStyle w:val="Akapitzlist"/>
        <w:numPr>
          <w:ilvl w:val="0"/>
          <w:numId w:val="7"/>
        </w:numPr>
        <w:spacing w:after="0" w:line="240" w:lineRule="auto"/>
        <w:jc w:val="both"/>
        <w:rPr>
          <w:rFonts w:ascii="Times New Roman" w:hAnsi="Times New Roman" w:cs="Times New Roman"/>
        </w:rPr>
      </w:pPr>
      <w:r w:rsidRPr="00A43C0B">
        <w:rPr>
          <w:rFonts w:ascii="Times New Roman" w:hAnsi="Times New Roman" w:cs="Times New Roman"/>
        </w:rPr>
        <w:t>dokument</w:t>
      </w:r>
      <w:r w:rsidR="00E53EEC">
        <w:rPr>
          <w:rFonts w:ascii="Times New Roman" w:hAnsi="Times New Roman" w:cs="Times New Roman"/>
        </w:rPr>
        <w:t>y</w:t>
      </w:r>
      <w:r w:rsidRPr="00A43C0B">
        <w:rPr>
          <w:rFonts w:ascii="Times New Roman" w:hAnsi="Times New Roman" w:cs="Times New Roman"/>
        </w:rPr>
        <w:t xml:space="preserve"> potwierdzając</w:t>
      </w:r>
      <w:r w:rsidR="00E53EEC">
        <w:rPr>
          <w:rFonts w:ascii="Times New Roman" w:hAnsi="Times New Roman" w:cs="Times New Roman"/>
        </w:rPr>
        <w:t>e</w:t>
      </w:r>
      <w:r w:rsidRPr="00A43C0B">
        <w:rPr>
          <w:rFonts w:ascii="Times New Roman" w:hAnsi="Times New Roman" w:cs="Times New Roman"/>
        </w:rPr>
        <w:t>, że zaoferowane przez Wykonawcę wyroby medyczne posiadają deklarację zgodności i są oznakowane znakiem CE oraz posiadają (jeśli dotyczy w zależności od klasy oferowanego wyrobu) wpis lub zgłoszenie do rejestru wyrobów medycznych – (zgodnie z ustawą o wyrobach m</w:t>
      </w:r>
      <w:r w:rsidR="006C24EC">
        <w:rPr>
          <w:rFonts w:ascii="Times New Roman" w:hAnsi="Times New Roman" w:cs="Times New Roman"/>
        </w:rPr>
        <w:t xml:space="preserve">edycznych </w:t>
      </w:r>
      <w:r w:rsidRPr="00A43C0B">
        <w:rPr>
          <w:rFonts w:ascii="Times New Roman" w:hAnsi="Times New Roman" w:cs="Times New Roman"/>
        </w:rPr>
        <w:t xml:space="preserve">). </w:t>
      </w:r>
    </w:p>
    <w:p w:rsidR="00A43C0B" w:rsidRPr="00A43C0B" w:rsidRDefault="00A43C0B" w:rsidP="00A43C0B">
      <w:pPr>
        <w:pStyle w:val="Akapitzlist"/>
        <w:spacing w:after="0" w:line="240" w:lineRule="auto"/>
        <w:ind w:left="644"/>
        <w:jc w:val="both"/>
        <w:rPr>
          <w:rFonts w:ascii="Times New Roman" w:hAnsi="Times New Roman" w:cs="Times New Roman"/>
        </w:rPr>
      </w:pPr>
      <w:r w:rsidRPr="00A43C0B">
        <w:rPr>
          <w:rFonts w:ascii="Times New Roman" w:hAnsi="Times New Roman" w:cs="Times New Roman"/>
        </w:rPr>
        <w:t>Na w/w dokumentach należy umieścić adnotację, którego pakietu i której pozycji dotyczą.</w:t>
      </w:r>
    </w:p>
    <w:p w:rsidR="00A43C0B" w:rsidRDefault="00A43C0B" w:rsidP="00A43C0B">
      <w:pPr>
        <w:pStyle w:val="Akapitzlist"/>
        <w:spacing w:after="0" w:line="240" w:lineRule="auto"/>
        <w:ind w:left="644"/>
        <w:jc w:val="both"/>
        <w:rPr>
          <w:rFonts w:ascii="Times New Roman" w:hAnsi="Times New Roman" w:cs="Times New Roman"/>
        </w:rPr>
      </w:pPr>
    </w:p>
    <w:p w:rsidR="00F853C5" w:rsidRDefault="00F853C5"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ma siedzibę lub miejsce zamieszkania poza terytorium Rzeczypospolitej Polskiej , zamiast dokumentów o których mowa w pkt. </w:t>
      </w:r>
      <w:r w:rsidR="00C1306F">
        <w:rPr>
          <w:rFonts w:ascii="Times New Roman" w:hAnsi="Times New Roman" w:cs="Times New Roman"/>
        </w:rPr>
        <w:t>6</w:t>
      </w:r>
      <w:r w:rsidR="00CC6F5E">
        <w:rPr>
          <w:rFonts w:ascii="Times New Roman" w:hAnsi="Times New Roman" w:cs="Times New Roman"/>
        </w:rPr>
        <w:t>:</w:t>
      </w:r>
    </w:p>
    <w:p w:rsidR="00781815" w:rsidRDefault="007977FF" w:rsidP="00BF69C1">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pkt </w:t>
      </w:r>
      <w:r w:rsidR="00C1306F">
        <w:rPr>
          <w:rFonts w:ascii="Times New Roman" w:hAnsi="Times New Roman" w:cs="Times New Roman"/>
        </w:rPr>
        <w:t>6</w:t>
      </w:r>
      <w:r>
        <w:rPr>
          <w:rFonts w:ascii="Times New Roman" w:hAnsi="Times New Roman" w:cs="Times New Roman"/>
        </w:rPr>
        <w:t xml:space="preserve"> </w:t>
      </w:r>
      <w:proofErr w:type="spellStart"/>
      <w:r w:rsidR="00CC6F5E">
        <w:rPr>
          <w:rFonts w:ascii="Times New Roman" w:hAnsi="Times New Roman" w:cs="Times New Roman"/>
        </w:rPr>
        <w:t>ppkt</w:t>
      </w:r>
      <w:proofErr w:type="spellEnd"/>
      <w:r w:rsidR="00CC6F5E">
        <w:rPr>
          <w:rFonts w:ascii="Times New Roman" w:hAnsi="Times New Roman" w:cs="Times New Roman"/>
        </w:rPr>
        <w:t xml:space="preserve"> </w:t>
      </w:r>
      <w:r w:rsidR="00006AB9">
        <w:rPr>
          <w:rFonts w:ascii="Times New Roman" w:hAnsi="Times New Roman" w:cs="Times New Roman"/>
        </w:rPr>
        <w:t>b</w:t>
      </w:r>
      <w:r w:rsidR="00CC6F5E">
        <w:rPr>
          <w:rFonts w:ascii="Times New Roman" w:hAnsi="Times New Roman" w:cs="Times New Roman"/>
        </w:rPr>
        <w:t xml:space="preserve">), </w:t>
      </w:r>
      <w:r w:rsidR="00006AB9">
        <w:rPr>
          <w:rFonts w:ascii="Times New Roman" w:hAnsi="Times New Roman" w:cs="Times New Roman"/>
        </w:rPr>
        <w:t>c</w:t>
      </w:r>
      <w:r w:rsidR="00CC6F5E">
        <w:rPr>
          <w:rFonts w:ascii="Times New Roman" w:hAnsi="Times New Roman" w:cs="Times New Roman"/>
        </w:rPr>
        <w:t>),</w:t>
      </w:r>
      <w:r w:rsidR="00006AB9">
        <w:rPr>
          <w:rFonts w:ascii="Times New Roman" w:hAnsi="Times New Roman" w:cs="Times New Roman"/>
        </w:rPr>
        <w:t xml:space="preserve"> d</w:t>
      </w:r>
      <w:r w:rsidR="00CC6F5E">
        <w:rPr>
          <w:rFonts w:ascii="Times New Roman" w:hAnsi="Times New Roman" w:cs="Times New Roman"/>
        </w:rPr>
        <w:t xml:space="preserv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sidR="00E15A6F">
        <w:rPr>
          <w:rFonts w:ascii="Times New Roman" w:hAnsi="Times New Roman" w:cs="Times New Roman"/>
        </w:rPr>
        <w:t>pkt</w:t>
      </w:r>
      <w:r w:rsidR="007D2D48">
        <w:rPr>
          <w:rFonts w:ascii="Times New Roman" w:hAnsi="Times New Roman" w:cs="Times New Roman"/>
        </w:rPr>
        <w:t xml:space="preserve">. </w:t>
      </w:r>
      <w:r w:rsidR="00E15A6F">
        <w:rPr>
          <w:rFonts w:ascii="Times New Roman" w:hAnsi="Times New Roman" w:cs="Times New Roman"/>
        </w:rPr>
        <w:t xml:space="preserve">6 </w:t>
      </w:r>
      <w:proofErr w:type="spellStart"/>
      <w:r w:rsidR="00E15A6F">
        <w:rPr>
          <w:rFonts w:ascii="Times New Roman" w:hAnsi="Times New Roman" w:cs="Times New Roman"/>
        </w:rPr>
        <w:t>ppkt</w:t>
      </w:r>
      <w:proofErr w:type="spellEnd"/>
      <w:r w:rsidR="00E15A6F">
        <w:rPr>
          <w:rFonts w:ascii="Times New Roman" w:hAnsi="Times New Roman" w:cs="Times New Roman"/>
        </w:rPr>
        <w:t xml:space="preserve">. </w:t>
      </w:r>
      <w:r w:rsidR="007D2D48">
        <w:rPr>
          <w:rFonts w:ascii="Times New Roman" w:hAnsi="Times New Roman" w:cs="Times New Roman"/>
        </w:rPr>
        <w:t>a</w:t>
      </w:r>
      <w:r w:rsidR="00E15A6F">
        <w:rPr>
          <w:rFonts w:ascii="Times New Roman" w:hAnsi="Times New Roman" w:cs="Times New Roman"/>
        </w:rPr>
        <w:t>)</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FE3682" w:rsidRDefault="00FE3682" w:rsidP="003818BF">
      <w:pPr>
        <w:spacing w:after="0" w:line="240" w:lineRule="auto"/>
        <w:ind w:left="284"/>
        <w:jc w:val="both"/>
        <w:rPr>
          <w:rFonts w:ascii="Times New Roman" w:hAnsi="Times New Roman" w:cs="Times New Roman"/>
        </w:rPr>
      </w:pP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B03B88">
        <w:rPr>
          <w:rFonts w:ascii="Times New Roman" w:hAnsi="Times New Roman" w:cs="Times New Roman"/>
        </w:rPr>
        <w:t xml:space="preserve">Jeżeli w kraju, w którym wykonawca ma siedzibę lub miejsce zamieszkania ma osoba, której </w:t>
      </w:r>
      <w:r w:rsidR="00344A25">
        <w:rPr>
          <w:rFonts w:ascii="Times New Roman" w:hAnsi="Times New Roman" w:cs="Times New Roman"/>
        </w:rPr>
        <w:t>dokument dotyczy, nie wydaje się dokumentów, o których mowa w pkt. 6 zastępuje je 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BA64A1" w:rsidP="008644B7">
      <w:pPr>
        <w:spacing w:after="0" w:line="240" w:lineRule="auto"/>
        <w:ind w:left="284" w:hanging="284"/>
        <w:jc w:val="both"/>
        <w:rPr>
          <w:rFonts w:ascii="Times New Roman" w:hAnsi="Times New Roman" w:cs="Times New Roman"/>
        </w:rPr>
      </w:pPr>
      <w:r>
        <w:rPr>
          <w:rFonts w:ascii="Times New Roman" w:hAnsi="Times New Roman" w:cs="Times New Roman"/>
        </w:rPr>
        <w:t>9</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sidR="00AA7209">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powiązania z innym wykonawcą nie prowadzą do zakłócenia konkurencji w postępowaniu o udzielenie zamówienia.</w:t>
      </w:r>
      <w:r w:rsidR="00B30AB5">
        <w:rPr>
          <w:rFonts w:ascii="Times New Roman" w:hAnsi="Times New Roman" w:cs="Times New Roman"/>
        </w:rPr>
        <w:t xml:space="preserve"> – zgodnie z załącznikiem nr </w:t>
      </w:r>
      <w:r w:rsidR="001D7FBD">
        <w:rPr>
          <w:rFonts w:ascii="Times New Roman" w:hAnsi="Times New Roman" w:cs="Times New Roman"/>
        </w:rPr>
        <w:t>5</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BA64A1">
        <w:rPr>
          <w:rFonts w:ascii="Times New Roman" w:hAnsi="Times New Roman" w:cs="Times New Roman"/>
        </w:rPr>
        <w:t>0</w:t>
      </w:r>
      <w:bookmarkStart w:id="0" w:name="_GoBack"/>
      <w:bookmarkEnd w:id="0"/>
      <w:r>
        <w:rPr>
          <w:rFonts w:ascii="Times New Roman" w:hAnsi="Times New Roman" w:cs="Times New Roman"/>
        </w:rPr>
        <w:t>. Ponadto do oferty wykonawca musi załączyć</w:t>
      </w:r>
    </w:p>
    <w:p w:rsidR="004F6B62"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w:t>
      </w:r>
      <w:r w:rsidR="004F6B62">
        <w:rPr>
          <w:rFonts w:ascii="Times New Roman" w:hAnsi="Times New Roman" w:cs="Times New Roman"/>
        </w:rPr>
        <w:t xml:space="preserve"> formularz cenowy – załącznik nr </w:t>
      </w:r>
      <w:r w:rsidR="008F17EC">
        <w:rPr>
          <w:rFonts w:ascii="Times New Roman" w:hAnsi="Times New Roman" w:cs="Times New Roman"/>
        </w:rPr>
        <w:t>1</w:t>
      </w:r>
    </w:p>
    <w:p w:rsidR="008F17EC" w:rsidRDefault="008F17EC" w:rsidP="008F17EC">
      <w:pPr>
        <w:spacing w:after="0" w:line="240" w:lineRule="auto"/>
        <w:ind w:left="284"/>
        <w:jc w:val="both"/>
        <w:rPr>
          <w:rFonts w:ascii="Times New Roman" w:hAnsi="Times New Roman" w:cs="Times New Roman"/>
        </w:rPr>
      </w:pPr>
      <w:r>
        <w:rPr>
          <w:rFonts w:ascii="Times New Roman" w:hAnsi="Times New Roman" w:cs="Times New Roman"/>
        </w:rPr>
        <w:t>- druk oferty – załącznik nr 2</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4F6B62">
        <w:rPr>
          <w:rFonts w:ascii="Times New Roman" w:hAnsi="Times New Roman" w:cs="Times New Roman"/>
        </w:rPr>
        <w:t>3</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4F6B62">
        <w:rPr>
          <w:rFonts w:ascii="Times New Roman" w:hAnsi="Times New Roman" w:cs="Times New Roman"/>
        </w:rPr>
        <w:t>4</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zaakceptowany wzór umowy – załącznik nr </w:t>
      </w:r>
      <w:r w:rsidR="00FE7AEF">
        <w:rPr>
          <w:rFonts w:ascii="Times New Roman" w:hAnsi="Times New Roman" w:cs="Times New Roman"/>
        </w:rPr>
        <w:t>6</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W niniejszym postępowaniu oświadczenia, wnioski, zawiadomienia oraz pisma o wyjaśnienia Zamawiający i Wykonawcy przekazują mailem, faxem, a następnie potwierdzają pocztą na adres:</w:t>
      </w:r>
    </w:p>
    <w:p w:rsidR="00D35540" w:rsidRDefault="00D35540" w:rsidP="00D35540">
      <w:pPr>
        <w:pStyle w:val="Tekstpodstawowy"/>
        <w:tabs>
          <w:tab w:val="num" w:pos="426"/>
        </w:tabs>
        <w:spacing w:line="240" w:lineRule="auto"/>
        <w:ind w:left="426" w:hanging="426"/>
        <w:rPr>
          <w:sz w:val="24"/>
        </w:rPr>
      </w:pPr>
      <w:r>
        <w:rPr>
          <w:sz w:val="24"/>
        </w:rPr>
        <w:tab/>
        <w:t xml:space="preserve">SPZZOZ </w:t>
      </w:r>
    </w:p>
    <w:p w:rsidR="00D35540" w:rsidRDefault="00D35540" w:rsidP="00D35540">
      <w:pPr>
        <w:pStyle w:val="Tekstpodstawowy"/>
        <w:tabs>
          <w:tab w:val="num" w:pos="426"/>
        </w:tabs>
        <w:spacing w:line="240" w:lineRule="auto"/>
        <w:ind w:left="426" w:hanging="426"/>
        <w:rPr>
          <w:sz w:val="24"/>
        </w:rPr>
      </w:pPr>
      <w:r>
        <w:rPr>
          <w:sz w:val="24"/>
        </w:rPr>
        <w:lastRenderedPageBreak/>
        <w:tab/>
        <w:t>Ul. Sadowa 9</w:t>
      </w:r>
    </w:p>
    <w:p w:rsidR="00D35540" w:rsidRDefault="00D35540" w:rsidP="00D35540">
      <w:pPr>
        <w:pStyle w:val="Tekstpodstawowy"/>
        <w:tabs>
          <w:tab w:val="num" w:pos="426"/>
        </w:tabs>
        <w:spacing w:line="240" w:lineRule="auto"/>
        <w:ind w:left="426" w:hanging="426"/>
        <w:rPr>
          <w:sz w:val="24"/>
        </w:rPr>
      </w:pPr>
      <w:r>
        <w:rPr>
          <w:sz w:val="24"/>
        </w:rPr>
        <w:tab/>
        <w:t>06-300 Przasnysz</w:t>
      </w:r>
    </w:p>
    <w:p w:rsidR="00D35540" w:rsidRDefault="00D35540" w:rsidP="00D35540">
      <w:pPr>
        <w:pStyle w:val="Tekstpodstawowy"/>
        <w:tabs>
          <w:tab w:val="num" w:pos="426"/>
        </w:tabs>
        <w:spacing w:line="240" w:lineRule="auto"/>
        <w:ind w:left="426" w:hanging="426"/>
        <w:rPr>
          <w:sz w:val="24"/>
        </w:rPr>
      </w:pPr>
      <w:r>
        <w:rPr>
          <w:sz w:val="24"/>
        </w:rPr>
        <w:tab/>
        <w:t xml:space="preserve">Nr fax Zamawiającego: (0-29) 75 34 380 </w:t>
      </w:r>
    </w:p>
    <w:p w:rsidR="00D35540" w:rsidRDefault="00D35540" w:rsidP="00D35540">
      <w:pPr>
        <w:pStyle w:val="Tekstpodstawowy"/>
        <w:tabs>
          <w:tab w:val="num" w:pos="426"/>
        </w:tabs>
        <w:spacing w:line="240" w:lineRule="auto"/>
        <w:ind w:left="426" w:hanging="426"/>
        <w:rPr>
          <w:sz w:val="24"/>
        </w:rPr>
      </w:pPr>
      <w:r>
        <w:rPr>
          <w:sz w:val="24"/>
        </w:rPr>
        <w:tab/>
        <w:t xml:space="preserve">Adres e-mail: </w:t>
      </w:r>
      <w:hyperlink r:id="rId9" w:history="1">
        <w:r>
          <w:rPr>
            <w:rStyle w:val="Hipercze"/>
            <w:sz w:val="24"/>
          </w:rPr>
          <w:t>szpitalprzasnysz@op.pl</w:t>
        </w:r>
      </w:hyperlink>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 xml:space="preserve">Wykonawca może zwrócić się do Zamawiającego o wyjaśnienie treści SIWZ. Zamawiający odpowie niezwłocznie, nie później jednak niż </w:t>
      </w:r>
      <w:r w:rsidR="008D7A31">
        <w:rPr>
          <w:sz w:val="24"/>
        </w:rPr>
        <w:t>2</w:t>
      </w:r>
      <w:r>
        <w:rPr>
          <w:sz w:val="24"/>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w:t>
      </w:r>
      <w:r w:rsidR="00095F23">
        <w:rPr>
          <w:sz w:val="24"/>
        </w:rPr>
        <w:t xml:space="preserve"> (za </w:t>
      </w:r>
      <w:r w:rsidR="00095F23" w:rsidRPr="004F3BB1">
        <w:rPr>
          <w:sz w:val="24"/>
        </w:rPr>
        <w:t>skuteczne poinformowanie Wykonawcy uważa się wydruk z faksu</w:t>
      </w:r>
      <w:r w:rsidR="00095F23">
        <w:rPr>
          <w:sz w:val="24"/>
        </w:rPr>
        <w:t xml:space="preserve">/email </w:t>
      </w:r>
      <w:r w:rsidR="00095F23" w:rsidRPr="004F3BB1">
        <w:rPr>
          <w:sz w:val="24"/>
        </w:rPr>
        <w:t>Zamawiającego, który zawiera potwierdzenie nadania</w:t>
      </w:r>
      <w:r w:rsidR="00095F23">
        <w:rPr>
          <w:sz w:val="24"/>
        </w:rPr>
        <w:t>/wysłania</w:t>
      </w:r>
      <w:r w:rsidR="00095F23" w:rsidRPr="004F3BB1">
        <w:rPr>
          <w:sz w:val="24"/>
        </w:rPr>
        <w:t xml:space="preserve"> bez błędów w przekazie</w:t>
      </w:r>
      <w:r w:rsidR="00095F23">
        <w:rPr>
          <w:sz w:val="24"/>
        </w:rPr>
        <w:t>)</w:t>
      </w:r>
      <w:r>
        <w:rPr>
          <w:sz w:val="24"/>
        </w:rPr>
        <w:t>.</w:t>
      </w:r>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W sprawie procedury przetargowej osoba do kontaktów:</w:t>
      </w:r>
    </w:p>
    <w:p w:rsidR="00D35540" w:rsidRDefault="004F3BB1" w:rsidP="00D35540">
      <w:pPr>
        <w:pStyle w:val="Tekstpodstawowy"/>
        <w:tabs>
          <w:tab w:val="num" w:pos="426"/>
        </w:tabs>
        <w:spacing w:line="240" w:lineRule="auto"/>
        <w:ind w:left="426" w:hanging="426"/>
        <w:rPr>
          <w:sz w:val="24"/>
        </w:rPr>
      </w:pPr>
      <w:r>
        <w:rPr>
          <w:sz w:val="24"/>
        </w:rPr>
        <w:tab/>
      </w:r>
      <w:r w:rsidR="00D35540">
        <w:rPr>
          <w:sz w:val="24"/>
        </w:rPr>
        <w:t xml:space="preserve">Renata Karwacka </w:t>
      </w:r>
      <w:proofErr w:type="spellStart"/>
      <w:r w:rsidR="00D35540">
        <w:rPr>
          <w:sz w:val="24"/>
        </w:rPr>
        <w:t>tel</w:t>
      </w:r>
      <w:proofErr w:type="spellEnd"/>
      <w:r w:rsidR="00D35540">
        <w:rPr>
          <w:sz w:val="24"/>
        </w:rPr>
        <w:t xml:space="preserve"> : (0-29) 75 34</w:t>
      </w:r>
      <w:r w:rsidR="003051D5">
        <w:rPr>
          <w:sz w:val="24"/>
        </w:rPr>
        <w:t> </w:t>
      </w:r>
      <w:r w:rsidR="00D35540">
        <w:rPr>
          <w:sz w:val="24"/>
        </w:rPr>
        <w:t>310</w:t>
      </w:r>
    </w:p>
    <w:p w:rsidR="00D35540" w:rsidRDefault="00D35540"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p>
    <w:p w:rsidR="003051D5" w:rsidRPr="00FE3682" w:rsidRDefault="003051D5" w:rsidP="00C24BD1">
      <w:pPr>
        <w:spacing w:after="0" w:line="240" w:lineRule="auto"/>
        <w:jc w:val="both"/>
        <w:rPr>
          <w:rFonts w:ascii="Times New Roman" w:hAnsi="Times New Roman" w:cs="Times New Roman"/>
          <w:b/>
          <w:sz w:val="24"/>
          <w:szCs w:val="24"/>
        </w:rPr>
      </w:pPr>
      <w:r w:rsidRPr="00FE3682">
        <w:rPr>
          <w:rFonts w:ascii="Times New Roman" w:hAnsi="Times New Roman" w:cs="Times New Roman"/>
          <w:b/>
          <w:sz w:val="24"/>
          <w:szCs w:val="24"/>
        </w:rPr>
        <w:t>VIII. Wymagania dotyczące wadium</w:t>
      </w:r>
    </w:p>
    <w:p w:rsidR="003051D5" w:rsidRDefault="003051D5" w:rsidP="00C24BD1">
      <w:pPr>
        <w:spacing w:after="0" w:line="240" w:lineRule="auto"/>
        <w:jc w:val="both"/>
        <w:rPr>
          <w:rFonts w:ascii="Times New Roman" w:hAnsi="Times New Roman" w:cs="Times New Roman"/>
          <w:b/>
        </w:rPr>
      </w:pPr>
    </w:p>
    <w:p w:rsidR="006E66BE" w:rsidRDefault="00373381" w:rsidP="00373381">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wpłaty wadium.</w:t>
      </w:r>
    </w:p>
    <w:p w:rsidR="00E2479C" w:rsidRDefault="00E2479C" w:rsidP="00E2479C">
      <w:pPr>
        <w:spacing w:after="0" w:line="240" w:lineRule="auto"/>
        <w:jc w:val="both"/>
        <w:rPr>
          <w:rFonts w:ascii="Times New Roman" w:eastAsia="Times New Roman" w:hAnsi="Times New Roman" w:cs="Times New Roman"/>
          <w:sz w:val="24"/>
          <w:szCs w:val="20"/>
          <w:lang w:eastAsia="pl-PL"/>
        </w:rPr>
      </w:pPr>
    </w:p>
    <w:p w:rsidR="00E2479C" w:rsidRDefault="00E2479C" w:rsidP="00E2479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IX. </w:t>
      </w:r>
      <w:r w:rsidR="00FE3682">
        <w:rPr>
          <w:rFonts w:ascii="Times New Roman" w:eastAsia="Times New Roman" w:hAnsi="Times New Roman" w:cs="Times New Roman"/>
          <w:b/>
          <w:sz w:val="24"/>
          <w:szCs w:val="20"/>
          <w:lang w:eastAsia="pl-PL"/>
        </w:rPr>
        <w:t>Termin związania ofertą</w:t>
      </w:r>
    </w:p>
    <w:p w:rsidR="00E2479C" w:rsidRDefault="00E2479C" w:rsidP="00E2479C">
      <w:pPr>
        <w:spacing w:after="0" w:line="240" w:lineRule="auto"/>
        <w:jc w:val="both"/>
        <w:rPr>
          <w:rFonts w:ascii="Times New Roman" w:eastAsia="Times New Roman" w:hAnsi="Times New Roman" w:cs="Times New Roman"/>
          <w:b/>
          <w:sz w:val="24"/>
          <w:szCs w:val="20"/>
          <w:lang w:eastAsia="pl-PL"/>
        </w:rPr>
      </w:pPr>
    </w:p>
    <w:p w:rsidR="00E0523C" w:rsidRPr="00E0523C" w:rsidRDefault="00E0523C" w:rsidP="00E0523C">
      <w:pPr>
        <w:suppressAutoHyphens/>
        <w:spacing w:after="0" w:line="240" w:lineRule="auto"/>
        <w:jc w:val="both"/>
        <w:rPr>
          <w:rFonts w:ascii="Times New Roman" w:eastAsia="Arial" w:hAnsi="Times New Roman" w:cs="Times New Roman"/>
          <w:kern w:val="1"/>
          <w:sz w:val="24"/>
          <w:szCs w:val="20"/>
          <w:lang w:eastAsia="ar-SA"/>
        </w:rPr>
      </w:pPr>
      <w:r w:rsidRPr="00E0523C">
        <w:rPr>
          <w:rFonts w:ascii="Times New Roman" w:eastAsia="Arial" w:hAnsi="Times New Roman" w:cs="Times New Roman"/>
          <w:kern w:val="1"/>
          <w:sz w:val="24"/>
          <w:szCs w:val="20"/>
          <w:lang w:eastAsia="ar-SA"/>
        </w:rPr>
        <w:t>1.  Wykonawca jest związany ofertą 30 dni licząc od dnia upływu terminu składania ofert.</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3.  Odmowa wyrażenia zgody, o której mowa w ust. 2 nie powoduje utraty wadium.</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5. Bieg terminu związania ofertą rozpoczyna się wraz z upływem terminu składania ofert.</w:t>
      </w:r>
    </w:p>
    <w:p w:rsidR="00A239FD" w:rsidRDefault="00A239FD"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Zamawiający odrzuca ofertę jeżeli wykonawca nie wyraził zgody na o której mowa w pkt 2 na przedłużenie terminu związania ofertą.</w:t>
      </w:r>
      <w:r w:rsidR="008A0106">
        <w:rPr>
          <w:rFonts w:ascii="Times New Roman" w:eastAsia="SimSun" w:hAnsi="Times New Roman" w:cs="Mangal"/>
          <w:kern w:val="1"/>
          <w:sz w:val="24"/>
          <w:szCs w:val="24"/>
          <w:lang w:eastAsia="hi-IN" w:bidi="hi-IN"/>
        </w:rPr>
        <w:t>.</w:t>
      </w:r>
    </w:p>
    <w:p w:rsidR="008A0106" w:rsidRDefault="008A0106"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p>
    <w:p w:rsidR="008A0106" w:rsidRDefault="008A0106"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r w:rsidRPr="008A0106">
        <w:rPr>
          <w:rFonts w:ascii="Times New Roman" w:eastAsia="SimSun" w:hAnsi="Times New Roman" w:cs="Mangal"/>
          <w:b/>
          <w:kern w:val="1"/>
          <w:sz w:val="24"/>
          <w:szCs w:val="24"/>
          <w:lang w:eastAsia="hi-IN" w:bidi="hi-IN"/>
        </w:rPr>
        <w:t xml:space="preserve">X. </w:t>
      </w:r>
      <w:r w:rsidR="007757A5">
        <w:rPr>
          <w:rFonts w:ascii="Times New Roman" w:eastAsia="SimSun" w:hAnsi="Times New Roman" w:cs="Mangal"/>
          <w:b/>
          <w:kern w:val="1"/>
          <w:sz w:val="24"/>
          <w:szCs w:val="24"/>
          <w:lang w:eastAsia="hi-IN" w:bidi="hi-IN"/>
        </w:rPr>
        <w:t>OPIS SPOSOBU PRZYGOTOWYWANIA OFERT</w:t>
      </w:r>
    </w:p>
    <w:p w:rsidR="007757A5"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C92CA5" w:rsidRPr="00C45348" w:rsidRDefault="00C92CA5" w:rsidP="00BF69C1">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 xml:space="preserve">Oferta powinna być przygotowana w języku polskim, pisemnie przy użyciu nośnika pisma nie ulegającego usunięciu bez pozostawienia śladów, wszelkie dokumenty sporządzone w językach obcych muszą być przetłumaczone na język polski a tłumaczenia potwierdzone </w:t>
      </w:r>
      <w:r w:rsidRPr="00C45348">
        <w:rPr>
          <w:rFonts w:ascii="Times New Roman" w:eastAsia="SimSun" w:hAnsi="Times New Roman" w:cs="Mangal"/>
          <w:kern w:val="1"/>
          <w:sz w:val="24"/>
          <w:szCs w:val="24"/>
          <w:lang w:eastAsia="hi-IN" w:bidi="hi-IN"/>
        </w:rPr>
        <w:lastRenderedPageBreak/>
        <w:t>za zgodność przez wykonawcę, podczas oceny ofert zamawiający będzie opierał się na tekście przetłumaczonym;</w:t>
      </w:r>
    </w:p>
    <w:p w:rsidR="00C92CA5" w:rsidRDefault="00C92CA5" w:rsidP="00BF69C1">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 xml:space="preserve">Każda poprawka w ofercie powinna być dokonana w sposób czytelny i parafowana własnoręcznie przez osobę </w:t>
      </w:r>
      <w:r w:rsidR="00D64846" w:rsidRPr="00C45348">
        <w:rPr>
          <w:rFonts w:ascii="Times New Roman" w:eastAsia="SimSun" w:hAnsi="Times New Roman" w:cs="Mangal"/>
          <w:kern w:val="1"/>
          <w:sz w:val="24"/>
          <w:szCs w:val="24"/>
          <w:lang w:eastAsia="hi-IN" w:bidi="hi-IN"/>
        </w:rPr>
        <w:t xml:space="preserve">upoważnioną </w:t>
      </w:r>
      <w:r w:rsidRPr="00C45348">
        <w:rPr>
          <w:rFonts w:ascii="Times New Roman" w:eastAsia="SimSun" w:hAnsi="Times New Roman" w:cs="Mangal"/>
          <w:kern w:val="1"/>
          <w:sz w:val="24"/>
          <w:szCs w:val="24"/>
          <w:lang w:eastAsia="hi-IN" w:bidi="hi-IN"/>
        </w:rPr>
        <w:t>do podpisywania oferty. Każda strona oferty winna być parafowana przez osobę upr</w:t>
      </w:r>
      <w:r w:rsidR="00C713AF">
        <w:rPr>
          <w:rFonts w:ascii="Times New Roman" w:eastAsia="SimSun" w:hAnsi="Times New Roman" w:cs="Mangal"/>
          <w:kern w:val="1"/>
          <w:sz w:val="24"/>
          <w:szCs w:val="24"/>
          <w:lang w:eastAsia="hi-IN" w:bidi="hi-IN"/>
        </w:rPr>
        <w:t>awnioną do podpisywania oferty;</w:t>
      </w:r>
    </w:p>
    <w:p w:rsidR="00C92CA5" w:rsidRPr="002A0A9C" w:rsidRDefault="00C92CA5" w:rsidP="00BF69C1">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Wykonawca może złożyć tylko jedną ofertę, </w:t>
      </w:r>
    </w:p>
    <w:p w:rsidR="00C92CA5" w:rsidRPr="002A0A9C" w:rsidRDefault="00C92CA5" w:rsidP="00BF69C1">
      <w:pPr>
        <w:pStyle w:val="Akapitzlist"/>
        <w:widowControl w:val="0"/>
        <w:numPr>
          <w:ilvl w:val="0"/>
          <w:numId w:val="12"/>
        </w:numPr>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C92CA5" w:rsidRDefault="00CA7A4C" w:rsidP="00430996">
      <w:pPr>
        <w:widowControl w:val="0"/>
        <w:suppressAutoHyphens/>
        <w:autoSpaceDE w:val="0"/>
        <w:spacing w:after="0" w:line="240" w:lineRule="auto"/>
        <w:ind w:left="1"/>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w:t>
      </w:r>
      <w:r w:rsidR="00400663">
        <w:rPr>
          <w:rFonts w:ascii="Times New Roman" w:eastAsia="SimSun" w:hAnsi="Times New Roman" w:cs="Mangal"/>
          <w:kern w:val="1"/>
          <w:sz w:val="24"/>
          <w:szCs w:val="24"/>
          <w:lang w:eastAsia="hi-IN" w:bidi="hi-IN"/>
        </w:rPr>
        <w:t xml:space="preserve">. </w:t>
      </w:r>
      <w:r w:rsidR="00C92CA5" w:rsidRPr="00C92CA5">
        <w:rPr>
          <w:rFonts w:ascii="Times New Roman" w:eastAsia="SimSun" w:hAnsi="Times New Roman" w:cs="Mangal"/>
          <w:kern w:val="1"/>
          <w:sz w:val="24"/>
          <w:szCs w:val="24"/>
          <w:lang w:eastAsia="hi-IN" w:bidi="hi-IN"/>
        </w:rPr>
        <w:t>Wykonawcy są obowiązani do złożenia wraz z ofertą:</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1)</w:t>
      </w:r>
      <w:r w:rsidRPr="00C92CA5">
        <w:rPr>
          <w:rFonts w:ascii="Times New Roman" w:eastAsia="SimSun" w:hAnsi="Times New Roman" w:cs="Mangal"/>
          <w:kern w:val="1"/>
          <w:sz w:val="24"/>
          <w:szCs w:val="24"/>
          <w:lang w:eastAsia="hi-IN" w:bidi="hi-IN"/>
        </w:rPr>
        <w:tab/>
        <w:t>oświadczeń potwierdzających spełnianie warunków udziału w postępowaniu,</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2)</w:t>
      </w:r>
      <w:r w:rsidRPr="00C92CA5">
        <w:rPr>
          <w:rFonts w:ascii="Times New Roman" w:eastAsia="SimSun" w:hAnsi="Times New Roman" w:cs="Mangal"/>
          <w:kern w:val="1"/>
          <w:sz w:val="24"/>
          <w:szCs w:val="24"/>
          <w:lang w:eastAsia="hi-IN" w:bidi="hi-IN"/>
        </w:rPr>
        <w:tab/>
      </w:r>
      <w:r w:rsidR="00CA7A4C">
        <w:rPr>
          <w:rFonts w:ascii="Times New Roman" w:eastAsia="SimSun" w:hAnsi="Times New Roman" w:cs="Mangal"/>
          <w:kern w:val="1"/>
          <w:sz w:val="24"/>
          <w:szCs w:val="24"/>
          <w:lang w:eastAsia="hi-IN" w:bidi="hi-IN"/>
        </w:rPr>
        <w:t>e</w:t>
      </w:r>
      <w:r w:rsidRPr="00C92CA5">
        <w:rPr>
          <w:rFonts w:ascii="Times New Roman" w:eastAsia="SimSun" w:hAnsi="Times New Roman" w:cs="Mangal"/>
          <w:kern w:val="1"/>
          <w:sz w:val="24"/>
          <w:szCs w:val="24"/>
          <w:lang w:eastAsia="hi-IN" w:bidi="hi-IN"/>
        </w:rPr>
        <w:t>wentualnych pełnomocnictw.</w:t>
      </w:r>
    </w:p>
    <w:p w:rsidR="00400663" w:rsidRPr="00400663" w:rsidRDefault="00CA7A4C" w:rsidP="00A73A63">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w:t>
      </w:r>
      <w:r w:rsidR="00400663">
        <w:rPr>
          <w:rFonts w:ascii="Times New Roman" w:eastAsia="SimSun" w:hAnsi="Times New Roman" w:cs="Mangal"/>
          <w:kern w:val="1"/>
          <w:sz w:val="24"/>
          <w:szCs w:val="24"/>
          <w:lang w:eastAsia="hi-IN" w:bidi="hi-IN"/>
        </w:rPr>
        <w:t xml:space="preserve">. </w:t>
      </w:r>
      <w:r w:rsidR="00A73A63">
        <w:rPr>
          <w:rFonts w:ascii="Times New Roman" w:eastAsia="SimSun" w:hAnsi="Times New Roman" w:cs="Mangal"/>
          <w:kern w:val="1"/>
          <w:sz w:val="24"/>
          <w:szCs w:val="24"/>
          <w:lang w:eastAsia="hi-IN" w:bidi="hi-IN"/>
        </w:rPr>
        <w:t xml:space="preserve"> </w:t>
      </w:r>
      <w:r w:rsidR="00400663" w:rsidRPr="00400663">
        <w:rPr>
          <w:rFonts w:ascii="Times New Roman" w:eastAsia="SimSun" w:hAnsi="Times New Roman" w:cs="Mangal"/>
          <w:kern w:val="1"/>
          <w:sz w:val="24"/>
          <w:szCs w:val="24"/>
          <w:lang w:eastAsia="hi-IN" w:bidi="hi-IN"/>
        </w:rPr>
        <w:t>W przypadku dołączenia do oferty informacji zastrzeżonych Wykonawca przygotuje ofertę w 2 częściach:</w:t>
      </w:r>
    </w:p>
    <w:p w:rsidR="00400663" w:rsidRPr="00400663" w:rsidRDefault="00400663" w:rsidP="00A73A63">
      <w:pPr>
        <w:widowControl w:val="0"/>
        <w:suppressAutoHyphens/>
        <w:spacing w:after="0" w:line="240" w:lineRule="auto"/>
        <w:ind w:left="1418" w:hanging="113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Pr>
          <w:rFonts w:ascii="Times New Roman" w:eastAsia="SimSun" w:hAnsi="Times New Roman" w:cs="Mangal"/>
          <w:i/>
          <w:kern w:val="1"/>
          <w:sz w:val="24"/>
          <w:szCs w:val="24"/>
          <w:lang w:eastAsia="hi-IN" w:bidi="hi-IN"/>
        </w:rPr>
        <w:t>I</w:t>
      </w:r>
      <w:r w:rsidRPr="00400663">
        <w:rPr>
          <w:rFonts w:ascii="Times New Roman" w:eastAsia="SimSun" w:hAnsi="Times New Roman" w:cs="Mangal"/>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sidRPr="00A73A63">
        <w:rPr>
          <w:rFonts w:ascii="Times New Roman" w:eastAsia="SimSun" w:hAnsi="Times New Roman" w:cs="Mangal"/>
          <w:i/>
          <w:kern w:val="1"/>
          <w:sz w:val="24"/>
          <w:szCs w:val="24"/>
          <w:lang w:eastAsia="hi-IN" w:bidi="hi-IN"/>
        </w:rPr>
        <w:t>2</w:t>
      </w:r>
      <w:r w:rsidRPr="00400663">
        <w:rPr>
          <w:rFonts w:ascii="Times New Roman" w:eastAsia="SimSun" w:hAnsi="Times New Roman" w:cs="Mangal"/>
          <w:kern w:val="1"/>
          <w:sz w:val="24"/>
          <w:szCs w:val="24"/>
          <w:lang w:eastAsia="hi-IN" w:bidi="hi-IN"/>
        </w:rPr>
        <w:t xml:space="preserve"> – dokumenty zastrzeżone (nie zostaną udostępnione innemu Wykonawcy).</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Części </w:t>
      </w:r>
      <w:r w:rsidR="00A73A63">
        <w:rPr>
          <w:rFonts w:ascii="Times New Roman" w:eastAsia="SimSun" w:hAnsi="Times New Roman" w:cs="Mangal"/>
          <w:kern w:val="1"/>
          <w:sz w:val="24"/>
          <w:szCs w:val="24"/>
          <w:lang w:eastAsia="hi-IN" w:bidi="hi-IN"/>
        </w:rPr>
        <w:t>1 i 2</w:t>
      </w:r>
      <w:r w:rsidRPr="00400663">
        <w:rPr>
          <w:rFonts w:ascii="Times New Roman" w:eastAsia="SimSun" w:hAnsi="Times New Roman" w:cs="Mangal"/>
          <w:kern w:val="1"/>
          <w:sz w:val="24"/>
          <w:szCs w:val="24"/>
          <w:lang w:eastAsia="hi-IN" w:bidi="hi-IN"/>
        </w:rPr>
        <w:t xml:space="preserve"> powinny stanowić odrębne egzemplarze.</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Przygotowanie oferty w sposób podany powyżej ma istotne znaczenie przy udostępnianiu ofert do wglądu Wykonawcom.</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Zamawiający zgodnie z art. 8 ust. 3 ustawy </w:t>
      </w:r>
      <w:proofErr w:type="spellStart"/>
      <w:r w:rsidRPr="00400663">
        <w:rPr>
          <w:rFonts w:ascii="Times New Roman" w:eastAsia="SimSun" w:hAnsi="Times New Roman" w:cs="Mangal"/>
          <w:kern w:val="1"/>
          <w:sz w:val="24"/>
          <w:szCs w:val="24"/>
          <w:lang w:eastAsia="hi-IN" w:bidi="hi-IN"/>
        </w:rPr>
        <w:t>Pzp</w:t>
      </w:r>
      <w:proofErr w:type="spellEnd"/>
      <w:r w:rsidRPr="00400663">
        <w:rPr>
          <w:rFonts w:ascii="Times New Roman" w:eastAsia="SimSun" w:hAnsi="Times New Roman" w:cs="Mangal"/>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CA7A4C" w:rsidRDefault="00400663" w:rsidP="000A1330">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CA7A4C" w:rsidRDefault="00CA7A4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A7A4C" w:rsidRDefault="00CA7A4C" w:rsidP="00CA7A4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7. </w:t>
      </w:r>
      <w:r w:rsidR="00C92CA5" w:rsidRPr="00CA7A4C">
        <w:rPr>
          <w:rFonts w:ascii="Times New Roman" w:eastAsia="SimSun" w:hAnsi="Times New Roman" w:cs="Mangal"/>
          <w:kern w:val="1"/>
          <w:sz w:val="24"/>
          <w:szCs w:val="24"/>
          <w:lang w:eastAsia="hi-IN" w:bidi="hi-IN"/>
        </w:rPr>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374DE245" wp14:editId="41EE4EE1">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0A1330" w:rsidRDefault="000A1330" w:rsidP="00562408">
                            <w:pPr>
                              <w:pStyle w:val="Nagwek9"/>
                              <w:spacing w:before="0" w:line="240" w:lineRule="auto"/>
                              <w:rPr>
                                <w:sz w:val="16"/>
                                <w:szCs w:val="16"/>
                              </w:rPr>
                            </w:pPr>
                            <w:r>
                              <w:rPr>
                                <w:sz w:val="16"/>
                                <w:szCs w:val="16"/>
                              </w:rPr>
                              <w:t>nazwa Wykonawcy</w:t>
                            </w:r>
                          </w:p>
                          <w:p w:rsidR="000A1330" w:rsidRDefault="000A1330" w:rsidP="00562408">
                            <w:pPr>
                              <w:spacing w:after="0" w:line="240" w:lineRule="auto"/>
                              <w:rPr>
                                <w:i/>
                                <w:sz w:val="16"/>
                                <w:szCs w:val="16"/>
                              </w:rPr>
                            </w:pPr>
                            <w:r>
                              <w:rPr>
                                <w:i/>
                                <w:sz w:val="16"/>
                                <w:szCs w:val="16"/>
                              </w:rPr>
                              <w:t>adres Wykonawcy</w:t>
                            </w:r>
                          </w:p>
                          <w:p w:rsidR="000A1330" w:rsidRDefault="000A1330" w:rsidP="00562408">
                            <w:pPr>
                              <w:pStyle w:val="Podpis1"/>
                              <w:suppressLineNumbers w:val="0"/>
                              <w:suppressAutoHyphens w:val="0"/>
                              <w:spacing w:before="0" w:after="0"/>
                            </w:pPr>
                            <w:r>
                              <w:tab/>
                            </w:r>
                            <w:r>
                              <w:tab/>
                            </w:r>
                            <w:r>
                              <w:tab/>
                            </w:r>
                            <w:r>
                              <w:tab/>
                            </w:r>
                          </w:p>
                          <w:p w:rsidR="000A1330" w:rsidRDefault="000A1330" w:rsidP="00562408">
                            <w:pPr>
                              <w:pStyle w:val="Podpis1"/>
                              <w:suppressLineNumbers w:val="0"/>
                              <w:suppressAutoHyphens w:val="0"/>
                              <w:spacing w:before="0" w:after="0"/>
                            </w:pPr>
                          </w:p>
                          <w:p w:rsidR="000A1330" w:rsidRDefault="000A1330" w:rsidP="00562408">
                            <w:pPr>
                              <w:pStyle w:val="Podpis1"/>
                              <w:suppressLineNumbers w:val="0"/>
                              <w:suppressAutoHyphens w:val="0"/>
                              <w:spacing w:before="0" w:after="0"/>
                              <w:ind w:left="2832"/>
                              <w:rPr>
                                <w:sz w:val="16"/>
                                <w:szCs w:val="16"/>
                              </w:rPr>
                            </w:pPr>
                            <w:r>
                              <w:rPr>
                                <w:sz w:val="16"/>
                                <w:szCs w:val="16"/>
                              </w:rPr>
                              <w:t>SPZZOZ</w:t>
                            </w:r>
                          </w:p>
                          <w:p w:rsidR="000A1330" w:rsidRDefault="000A1330"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0A1330" w:rsidRDefault="000A1330" w:rsidP="00562408">
                            <w:pPr>
                              <w:spacing w:after="0" w:line="240" w:lineRule="auto"/>
                              <w:ind w:left="2124" w:firstLine="708"/>
                              <w:rPr>
                                <w:i/>
                                <w:sz w:val="16"/>
                                <w:szCs w:val="16"/>
                              </w:rPr>
                            </w:pPr>
                            <w:r>
                              <w:rPr>
                                <w:i/>
                                <w:sz w:val="16"/>
                                <w:szCs w:val="16"/>
                              </w:rPr>
                              <w:t>06-300 Przasnysz</w:t>
                            </w:r>
                          </w:p>
                          <w:p w:rsidR="000A1330" w:rsidRPr="001D538A" w:rsidRDefault="000A1330" w:rsidP="00C92CA5">
                            <w:pPr>
                              <w:jc w:val="center"/>
                              <w:rPr>
                                <w:sz w:val="10"/>
                                <w:szCs w:val="10"/>
                              </w:rPr>
                            </w:pPr>
                          </w:p>
                          <w:p w:rsidR="000A1330" w:rsidRDefault="000A1330" w:rsidP="00C92CA5">
                            <w:pPr>
                              <w:jc w:val="center"/>
                              <w:rPr>
                                <w:i/>
                              </w:rPr>
                            </w:pPr>
                            <w:r>
                              <w:rPr>
                                <w:i/>
                              </w:rPr>
                              <w:t xml:space="preserve">„Dostawa artykułów </w:t>
                            </w:r>
                            <w:proofErr w:type="spellStart"/>
                            <w:r>
                              <w:rPr>
                                <w:i/>
                              </w:rPr>
                              <w:t>szewnych</w:t>
                            </w:r>
                            <w:proofErr w:type="spellEnd"/>
                            <w:r>
                              <w:rPr>
                                <w:i/>
                              </w:rPr>
                              <w:t>”</w:t>
                            </w:r>
                          </w:p>
                          <w:p w:rsidR="000A1330" w:rsidRDefault="000A1330" w:rsidP="00C92CA5">
                            <w:pPr>
                              <w:pStyle w:val="Tekstpodstawowy32"/>
                              <w:jc w:val="center"/>
                              <w:rPr>
                                <w:i/>
                                <w:sz w:val="20"/>
                              </w:rPr>
                            </w:pPr>
                          </w:p>
                          <w:p w:rsidR="000A1330" w:rsidRDefault="000A1330" w:rsidP="00562408">
                            <w:pPr>
                              <w:pStyle w:val="Tekstpodstawowy32"/>
                              <w:jc w:val="center"/>
                              <w:rPr>
                                <w:i/>
                              </w:rPr>
                            </w:pPr>
                            <w:r w:rsidRPr="00F34958">
                              <w:rPr>
                                <w:i/>
                                <w:sz w:val="20"/>
                              </w:rPr>
                              <w:t xml:space="preserve">Nie otwierać przed dniem  </w:t>
                            </w:r>
                            <w:r w:rsidR="003A1369">
                              <w:rPr>
                                <w:i/>
                                <w:sz w:val="20"/>
                              </w:rPr>
                              <w:t>29</w:t>
                            </w:r>
                            <w:r w:rsidRPr="003A1369">
                              <w:rPr>
                                <w:i/>
                                <w:sz w:val="20"/>
                              </w:rPr>
                              <w:t>.03.201</w:t>
                            </w:r>
                            <w:r w:rsidR="003A1369">
                              <w:rPr>
                                <w:i/>
                                <w:sz w:val="20"/>
                              </w:rPr>
                              <w:t>9</w:t>
                            </w:r>
                            <w:r w:rsidRPr="003A1369">
                              <w:rPr>
                                <w:i/>
                                <w:sz w:val="20"/>
                              </w:rPr>
                              <w:t xml:space="preserve"> r</w:t>
                            </w:r>
                            <w:r>
                              <w:rPr>
                                <w:i/>
                                <w:sz w:val="20"/>
                              </w:rPr>
                              <w:t>.</w:t>
                            </w:r>
                            <w:r w:rsidRPr="00F34958">
                              <w:rPr>
                                <w:i/>
                                <w:sz w:val="20"/>
                              </w:rPr>
                              <w:t xml:space="preserve">  godz. 10:30</w:t>
                            </w:r>
                          </w:p>
                          <w:p w:rsidR="000A1330" w:rsidRDefault="000A1330" w:rsidP="00C92CA5">
                            <w:pPr>
                              <w:jc w:val="center"/>
                              <w:rPr>
                                <w:i/>
                              </w:rPr>
                            </w:pPr>
                          </w:p>
                          <w:p w:rsidR="000A1330" w:rsidRDefault="000A1330" w:rsidP="00C92CA5">
                            <w:pPr>
                              <w:jc w:val="center"/>
                              <w:rPr>
                                <w:i/>
                              </w:rPr>
                            </w:pPr>
                          </w:p>
                          <w:p w:rsidR="000A1330" w:rsidRDefault="000A1330" w:rsidP="00C92CA5">
                            <w:pPr>
                              <w:ind w:left="2124" w:firstLine="708"/>
                              <w:jc w:val="center"/>
                              <w:rPr>
                                <w:i/>
                              </w:rPr>
                            </w:pPr>
                          </w:p>
                          <w:p w:rsidR="000A1330" w:rsidRDefault="000A1330" w:rsidP="00C92CA5">
                            <w:pPr>
                              <w:ind w:left="2124" w:firstLine="708"/>
                              <w:rPr>
                                <w:i/>
                              </w:rPr>
                            </w:pPr>
                          </w:p>
                          <w:p w:rsidR="000A1330" w:rsidRDefault="000A1330" w:rsidP="00C92CA5">
                            <w:pPr>
                              <w:ind w:left="2124" w:firstLine="708"/>
                              <w:rPr>
                                <w:i/>
                              </w:rPr>
                            </w:pPr>
                          </w:p>
                          <w:p w:rsidR="000A1330" w:rsidRDefault="000A1330" w:rsidP="00C92CA5">
                            <w:pPr>
                              <w:rPr>
                                <w:i/>
                              </w:rPr>
                            </w:pPr>
                          </w:p>
                          <w:p w:rsidR="000A1330" w:rsidRDefault="000A1330"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0A1330" w:rsidRDefault="000A1330" w:rsidP="00562408">
                      <w:pPr>
                        <w:pStyle w:val="Nagwek9"/>
                        <w:spacing w:before="0" w:line="240" w:lineRule="auto"/>
                        <w:rPr>
                          <w:sz w:val="16"/>
                          <w:szCs w:val="16"/>
                        </w:rPr>
                      </w:pPr>
                      <w:r>
                        <w:rPr>
                          <w:sz w:val="16"/>
                          <w:szCs w:val="16"/>
                        </w:rPr>
                        <w:t>nazwa Wykonawcy</w:t>
                      </w:r>
                    </w:p>
                    <w:p w:rsidR="000A1330" w:rsidRDefault="000A1330" w:rsidP="00562408">
                      <w:pPr>
                        <w:spacing w:after="0" w:line="240" w:lineRule="auto"/>
                        <w:rPr>
                          <w:i/>
                          <w:sz w:val="16"/>
                          <w:szCs w:val="16"/>
                        </w:rPr>
                      </w:pPr>
                      <w:r>
                        <w:rPr>
                          <w:i/>
                          <w:sz w:val="16"/>
                          <w:szCs w:val="16"/>
                        </w:rPr>
                        <w:t>adres Wykonawcy</w:t>
                      </w:r>
                    </w:p>
                    <w:p w:rsidR="000A1330" w:rsidRDefault="000A1330" w:rsidP="00562408">
                      <w:pPr>
                        <w:pStyle w:val="Podpis1"/>
                        <w:suppressLineNumbers w:val="0"/>
                        <w:suppressAutoHyphens w:val="0"/>
                        <w:spacing w:before="0" w:after="0"/>
                      </w:pPr>
                      <w:r>
                        <w:tab/>
                      </w:r>
                      <w:r>
                        <w:tab/>
                      </w:r>
                      <w:r>
                        <w:tab/>
                      </w:r>
                      <w:r>
                        <w:tab/>
                      </w:r>
                    </w:p>
                    <w:p w:rsidR="000A1330" w:rsidRDefault="000A1330" w:rsidP="00562408">
                      <w:pPr>
                        <w:pStyle w:val="Podpis1"/>
                        <w:suppressLineNumbers w:val="0"/>
                        <w:suppressAutoHyphens w:val="0"/>
                        <w:spacing w:before="0" w:after="0"/>
                      </w:pPr>
                    </w:p>
                    <w:p w:rsidR="000A1330" w:rsidRDefault="000A1330" w:rsidP="00562408">
                      <w:pPr>
                        <w:pStyle w:val="Podpis1"/>
                        <w:suppressLineNumbers w:val="0"/>
                        <w:suppressAutoHyphens w:val="0"/>
                        <w:spacing w:before="0" w:after="0"/>
                        <w:ind w:left="2832"/>
                        <w:rPr>
                          <w:sz w:val="16"/>
                          <w:szCs w:val="16"/>
                        </w:rPr>
                      </w:pPr>
                      <w:r>
                        <w:rPr>
                          <w:sz w:val="16"/>
                          <w:szCs w:val="16"/>
                        </w:rPr>
                        <w:t>SPZZOZ</w:t>
                      </w:r>
                    </w:p>
                    <w:p w:rsidR="000A1330" w:rsidRDefault="000A1330"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0A1330" w:rsidRDefault="000A1330" w:rsidP="00562408">
                      <w:pPr>
                        <w:spacing w:after="0" w:line="240" w:lineRule="auto"/>
                        <w:ind w:left="2124" w:firstLine="708"/>
                        <w:rPr>
                          <w:i/>
                          <w:sz w:val="16"/>
                          <w:szCs w:val="16"/>
                        </w:rPr>
                      </w:pPr>
                      <w:r>
                        <w:rPr>
                          <w:i/>
                          <w:sz w:val="16"/>
                          <w:szCs w:val="16"/>
                        </w:rPr>
                        <w:t>06-300 Przasnysz</w:t>
                      </w:r>
                    </w:p>
                    <w:p w:rsidR="000A1330" w:rsidRPr="001D538A" w:rsidRDefault="000A1330" w:rsidP="00C92CA5">
                      <w:pPr>
                        <w:jc w:val="center"/>
                        <w:rPr>
                          <w:sz w:val="10"/>
                          <w:szCs w:val="10"/>
                        </w:rPr>
                      </w:pPr>
                    </w:p>
                    <w:p w:rsidR="000A1330" w:rsidRDefault="000A1330" w:rsidP="00C92CA5">
                      <w:pPr>
                        <w:jc w:val="center"/>
                        <w:rPr>
                          <w:i/>
                        </w:rPr>
                      </w:pPr>
                      <w:r>
                        <w:rPr>
                          <w:i/>
                        </w:rPr>
                        <w:t xml:space="preserve">„Dostawa artykułów </w:t>
                      </w:r>
                      <w:proofErr w:type="spellStart"/>
                      <w:r>
                        <w:rPr>
                          <w:i/>
                        </w:rPr>
                        <w:t>szewnych</w:t>
                      </w:r>
                      <w:proofErr w:type="spellEnd"/>
                      <w:r>
                        <w:rPr>
                          <w:i/>
                        </w:rPr>
                        <w:t>”</w:t>
                      </w:r>
                    </w:p>
                    <w:p w:rsidR="000A1330" w:rsidRDefault="000A1330" w:rsidP="00C92CA5">
                      <w:pPr>
                        <w:pStyle w:val="Tekstpodstawowy32"/>
                        <w:jc w:val="center"/>
                        <w:rPr>
                          <w:i/>
                          <w:sz w:val="20"/>
                        </w:rPr>
                      </w:pPr>
                    </w:p>
                    <w:p w:rsidR="000A1330" w:rsidRDefault="000A1330" w:rsidP="00562408">
                      <w:pPr>
                        <w:pStyle w:val="Tekstpodstawowy32"/>
                        <w:jc w:val="center"/>
                        <w:rPr>
                          <w:i/>
                        </w:rPr>
                      </w:pPr>
                      <w:r w:rsidRPr="00F34958">
                        <w:rPr>
                          <w:i/>
                          <w:sz w:val="20"/>
                        </w:rPr>
                        <w:t xml:space="preserve">Nie otwierać przed dniem  </w:t>
                      </w:r>
                      <w:r w:rsidR="003A1369">
                        <w:rPr>
                          <w:i/>
                          <w:sz w:val="20"/>
                        </w:rPr>
                        <w:t>29</w:t>
                      </w:r>
                      <w:r w:rsidRPr="003A1369">
                        <w:rPr>
                          <w:i/>
                          <w:sz w:val="20"/>
                        </w:rPr>
                        <w:t>.03.201</w:t>
                      </w:r>
                      <w:r w:rsidR="003A1369">
                        <w:rPr>
                          <w:i/>
                          <w:sz w:val="20"/>
                        </w:rPr>
                        <w:t>9</w:t>
                      </w:r>
                      <w:r w:rsidRPr="003A1369">
                        <w:rPr>
                          <w:i/>
                          <w:sz w:val="20"/>
                        </w:rPr>
                        <w:t xml:space="preserve"> r</w:t>
                      </w:r>
                      <w:r>
                        <w:rPr>
                          <w:i/>
                          <w:sz w:val="20"/>
                        </w:rPr>
                        <w:t>.</w:t>
                      </w:r>
                      <w:r w:rsidRPr="00F34958">
                        <w:rPr>
                          <w:i/>
                          <w:sz w:val="20"/>
                        </w:rPr>
                        <w:t xml:space="preserve">  godz. 10:30</w:t>
                      </w:r>
                    </w:p>
                    <w:p w:rsidR="000A1330" w:rsidRDefault="000A1330" w:rsidP="00C92CA5">
                      <w:pPr>
                        <w:jc w:val="center"/>
                        <w:rPr>
                          <w:i/>
                        </w:rPr>
                      </w:pPr>
                    </w:p>
                    <w:p w:rsidR="000A1330" w:rsidRDefault="000A1330" w:rsidP="00C92CA5">
                      <w:pPr>
                        <w:jc w:val="center"/>
                        <w:rPr>
                          <w:i/>
                        </w:rPr>
                      </w:pPr>
                    </w:p>
                    <w:p w:rsidR="000A1330" w:rsidRDefault="000A1330" w:rsidP="00C92CA5">
                      <w:pPr>
                        <w:ind w:left="2124" w:firstLine="708"/>
                        <w:jc w:val="center"/>
                        <w:rPr>
                          <w:i/>
                        </w:rPr>
                      </w:pPr>
                    </w:p>
                    <w:p w:rsidR="000A1330" w:rsidRDefault="000A1330" w:rsidP="00C92CA5">
                      <w:pPr>
                        <w:ind w:left="2124" w:firstLine="708"/>
                        <w:rPr>
                          <w:i/>
                        </w:rPr>
                      </w:pPr>
                    </w:p>
                    <w:p w:rsidR="000A1330" w:rsidRDefault="000A1330" w:rsidP="00C92CA5">
                      <w:pPr>
                        <w:ind w:left="2124" w:firstLine="708"/>
                        <w:rPr>
                          <w:i/>
                        </w:rPr>
                      </w:pPr>
                    </w:p>
                    <w:p w:rsidR="000A1330" w:rsidRDefault="000A1330" w:rsidP="00C92CA5">
                      <w:pPr>
                        <w:rPr>
                          <w:i/>
                        </w:rPr>
                      </w:pPr>
                    </w:p>
                    <w:p w:rsidR="000A1330" w:rsidRDefault="000A1330"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0A1330" w:rsidRDefault="000A1330" w:rsidP="00C24BD1">
      <w:pPr>
        <w:spacing w:after="0" w:line="240" w:lineRule="auto"/>
        <w:jc w:val="both"/>
        <w:rPr>
          <w:rFonts w:ascii="Times New Roman" w:hAnsi="Times New Roman" w:cs="Times New Roman"/>
          <w:b/>
        </w:rPr>
      </w:pPr>
    </w:p>
    <w:p w:rsidR="000A1330" w:rsidRDefault="000A1330"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lastRenderedPageBreak/>
        <w:t xml:space="preserve">XI. </w:t>
      </w:r>
      <w:r w:rsidR="005620AF">
        <w:rPr>
          <w:rFonts w:ascii="Times New Roman" w:hAnsi="Times New Roman" w:cs="Times New Roman"/>
          <w:b/>
        </w:rPr>
        <w:t>Miejsce oraz termin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8B5CA9" w:rsidRPr="008B5CA9" w:rsidRDefault="008B5CA9" w:rsidP="00A673B9">
      <w:pPr>
        <w:widowControl w:val="0"/>
        <w:suppressAutoHyphens/>
        <w:spacing w:after="0" w:line="240" w:lineRule="auto"/>
        <w:rPr>
          <w:rFonts w:ascii="Times New Roman" w:eastAsia="SimSun" w:hAnsi="Times New Roman" w:cs="Mangal"/>
          <w:kern w:val="1"/>
          <w:sz w:val="12"/>
          <w:szCs w:val="12"/>
          <w:lang w:eastAsia="hi-IN" w:bidi="hi-IN"/>
        </w:rPr>
      </w:pP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w:t>
      </w:r>
      <w:r w:rsidR="000A1330">
        <w:rPr>
          <w:rFonts w:ascii="Times New Roman" w:eastAsia="SimSun" w:hAnsi="Times New Roman" w:cs="Mangal"/>
          <w:b/>
          <w:kern w:val="1"/>
          <w:sz w:val="24"/>
          <w:szCs w:val="24"/>
          <w:lang w:eastAsia="hi-IN" w:bidi="hi-IN"/>
        </w:rPr>
        <w:t>,</w:t>
      </w:r>
      <w:r w:rsidRPr="00A673B9">
        <w:rPr>
          <w:rFonts w:ascii="Times New Roman" w:eastAsia="SimSun" w:hAnsi="Times New Roman" w:cs="Mangal"/>
          <w:b/>
          <w:kern w:val="1"/>
          <w:sz w:val="24"/>
          <w:szCs w:val="24"/>
          <w:lang w:eastAsia="hi-IN" w:bidi="hi-IN"/>
        </w:rPr>
        <w:t xml:space="preserve"> ul. Sadowa 9</w:t>
      </w:r>
      <w:r w:rsidR="000A1330">
        <w:rPr>
          <w:rFonts w:ascii="Times New Roman" w:eastAsia="SimSun" w:hAnsi="Times New Roman" w:cs="Mangal"/>
          <w:b/>
          <w:kern w:val="1"/>
          <w:sz w:val="24"/>
          <w:szCs w:val="24"/>
          <w:lang w:eastAsia="hi-IN" w:bidi="hi-IN"/>
        </w:rPr>
        <w:t>,</w:t>
      </w:r>
      <w:r w:rsidRPr="00A673B9">
        <w:rPr>
          <w:rFonts w:ascii="Times New Roman" w:eastAsia="SimSun" w:hAnsi="Times New Roman" w:cs="Mangal"/>
          <w:b/>
          <w:kern w:val="1"/>
          <w:sz w:val="24"/>
          <w:szCs w:val="24"/>
          <w:lang w:eastAsia="hi-IN" w:bidi="hi-IN"/>
        </w:rPr>
        <w:t xml:space="preserve"> 06-300 Przasnysz Administracja I piętro</w:t>
      </w:r>
      <w:r w:rsidR="000A1330">
        <w:rPr>
          <w:rFonts w:ascii="Times New Roman" w:eastAsia="SimSun" w:hAnsi="Times New Roman" w:cs="Mangal"/>
          <w:b/>
          <w:kern w:val="1"/>
          <w:sz w:val="24"/>
          <w:szCs w:val="24"/>
          <w:lang w:eastAsia="hi-IN" w:bidi="hi-IN"/>
        </w:rPr>
        <w:t xml:space="preserve"> pok.Z110</w:t>
      </w:r>
    </w:p>
    <w:p w:rsidR="00204AAA" w:rsidRPr="008B5CA9" w:rsidRDefault="00204AAA" w:rsidP="00A673B9">
      <w:pPr>
        <w:widowControl w:val="0"/>
        <w:tabs>
          <w:tab w:val="left" w:pos="0"/>
        </w:tabs>
        <w:suppressAutoHyphens/>
        <w:spacing w:after="0" w:line="240" w:lineRule="auto"/>
        <w:rPr>
          <w:rFonts w:ascii="Times New Roman" w:eastAsia="SimSun" w:hAnsi="Times New Roman" w:cs="Mangal"/>
          <w:b/>
          <w:kern w:val="1"/>
          <w:sz w:val="12"/>
          <w:szCs w:val="12"/>
          <w:lang w:eastAsia="hi-IN" w:bidi="hi-IN"/>
        </w:rPr>
      </w:pPr>
    </w:p>
    <w:p w:rsidR="00A673B9" w:rsidRPr="007300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7300B9">
        <w:rPr>
          <w:rFonts w:ascii="Times New Roman" w:eastAsia="SimSun" w:hAnsi="Times New Roman" w:cs="Mangal"/>
          <w:kern w:val="1"/>
          <w:sz w:val="24"/>
          <w:szCs w:val="24"/>
          <w:lang w:eastAsia="hi-IN" w:bidi="hi-IN"/>
        </w:rPr>
        <w:t>29</w:t>
      </w:r>
      <w:r w:rsidR="00204AAA" w:rsidRPr="007300B9">
        <w:rPr>
          <w:rFonts w:ascii="Times New Roman" w:eastAsia="SimSun" w:hAnsi="Times New Roman" w:cs="Mangal"/>
          <w:kern w:val="1"/>
          <w:sz w:val="24"/>
          <w:szCs w:val="24"/>
          <w:lang w:eastAsia="hi-IN" w:bidi="hi-IN"/>
        </w:rPr>
        <w:t>.</w:t>
      </w:r>
      <w:r w:rsidR="00C174F3" w:rsidRPr="007300B9">
        <w:rPr>
          <w:rFonts w:ascii="Times New Roman" w:eastAsia="SimSun" w:hAnsi="Times New Roman" w:cs="Mangal"/>
          <w:kern w:val="1"/>
          <w:sz w:val="24"/>
          <w:szCs w:val="24"/>
          <w:lang w:eastAsia="hi-IN" w:bidi="hi-IN"/>
        </w:rPr>
        <w:t>0</w:t>
      </w:r>
      <w:r w:rsidR="008B5CA9" w:rsidRPr="007300B9">
        <w:rPr>
          <w:rFonts w:ascii="Times New Roman" w:eastAsia="SimSun" w:hAnsi="Times New Roman" w:cs="Mangal"/>
          <w:kern w:val="1"/>
          <w:sz w:val="24"/>
          <w:szCs w:val="24"/>
          <w:lang w:eastAsia="hi-IN" w:bidi="hi-IN"/>
        </w:rPr>
        <w:t>3</w:t>
      </w:r>
      <w:r w:rsidR="00204AAA" w:rsidRPr="007300B9">
        <w:rPr>
          <w:rFonts w:ascii="Times New Roman" w:eastAsia="SimSun" w:hAnsi="Times New Roman" w:cs="Mangal"/>
          <w:kern w:val="1"/>
          <w:sz w:val="24"/>
          <w:szCs w:val="24"/>
          <w:lang w:eastAsia="hi-IN" w:bidi="hi-IN"/>
        </w:rPr>
        <w:t>.201</w:t>
      </w:r>
      <w:r w:rsidR="007300B9">
        <w:rPr>
          <w:rFonts w:ascii="Times New Roman" w:eastAsia="SimSun" w:hAnsi="Times New Roman" w:cs="Mangal"/>
          <w:kern w:val="1"/>
          <w:sz w:val="24"/>
          <w:szCs w:val="24"/>
          <w:lang w:eastAsia="hi-IN" w:bidi="hi-IN"/>
        </w:rPr>
        <w:t>9</w:t>
      </w:r>
      <w:r w:rsidRPr="007300B9">
        <w:rPr>
          <w:rFonts w:ascii="Times New Roman" w:eastAsia="SimSun" w:hAnsi="Times New Roman" w:cs="Mangal"/>
          <w:kern w:val="1"/>
          <w:sz w:val="24"/>
          <w:szCs w:val="24"/>
          <w:lang w:eastAsia="hi-IN" w:bidi="hi-IN"/>
        </w:rPr>
        <w:t xml:space="preserve"> r. do godz. 10.00</w:t>
      </w:r>
    </w:p>
    <w:p w:rsidR="00A673B9" w:rsidRPr="007300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w:t>
      </w:r>
      <w:r w:rsidR="000A1330">
        <w:rPr>
          <w:rFonts w:ascii="Times New Roman" w:eastAsia="SimSun" w:hAnsi="Times New Roman" w:cs="Mangal"/>
          <w:b/>
          <w:kern w:val="1"/>
          <w:sz w:val="24"/>
          <w:szCs w:val="24"/>
          <w:lang w:eastAsia="hi-IN" w:bidi="hi-IN"/>
        </w:rPr>
        <w:t>,</w:t>
      </w:r>
      <w:r w:rsidRPr="00A673B9">
        <w:rPr>
          <w:rFonts w:ascii="Times New Roman" w:eastAsia="SimSun" w:hAnsi="Times New Roman" w:cs="Mangal"/>
          <w:b/>
          <w:kern w:val="1"/>
          <w:sz w:val="24"/>
          <w:szCs w:val="24"/>
          <w:lang w:eastAsia="hi-IN" w:bidi="hi-IN"/>
        </w:rPr>
        <w:t xml:space="preserve"> ul. Sadowa 9</w:t>
      </w:r>
      <w:r w:rsidR="000A1330">
        <w:rPr>
          <w:rFonts w:ascii="Times New Roman" w:eastAsia="SimSun" w:hAnsi="Times New Roman" w:cs="Mangal"/>
          <w:b/>
          <w:kern w:val="1"/>
          <w:sz w:val="24"/>
          <w:szCs w:val="24"/>
          <w:lang w:eastAsia="hi-IN" w:bidi="hi-IN"/>
        </w:rPr>
        <w:t>,</w:t>
      </w:r>
      <w:r w:rsidRPr="00A673B9">
        <w:rPr>
          <w:rFonts w:ascii="Times New Roman" w:eastAsia="SimSun" w:hAnsi="Times New Roman" w:cs="Mangal"/>
          <w:b/>
          <w:kern w:val="1"/>
          <w:sz w:val="24"/>
          <w:szCs w:val="24"/>
          <w:lang w:eastAsia="hi-IN" w:bidi="hi-IN"/>
        </w:rPr>
        <w:t xml:space="preserve">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7300B9">
        <w:rPr>
          <w:rFonts w:ascii="Times New Roman" w:eastAsia="SimSun" w:hAnsi="Times New Roman" w:cs="Mangal"/>
          <w:kern w:val="1"/>
          <w:sz w:val="24"/>
          <w:szCs w:val="24"/>
          <w:lang w:eastAsia="hi-IN" w:bidi="hi-IN"/>
        </w:rPr>
        <w:t>29</w:t>
      </w:r>
      <w:r w:rsidR="008B5CA9">
        <w:rPr>
          <w:rFonts w:ascii="Times New Roman" w:eastAsia="SimSun" w:hAnsi="Times New Roman" w:cs="Mangal"/>
          <w:kern w:val="1"/>
          <w:sz w:val="24"/>
          <w:szCs w:val="24"/>
          <w:lang w:eastAsia="hi-IN" w:bidi="hi-IN"/>
        </w:rPr>
        <w:t>.03</w:t>
      </w:r>
      <w:r w:rsidR="00204AAA">
        <w:rPr>
          <w:rFonts w:ascii="Times New Roman" w:eastAsia="SimSun" w:hAnsi="Times New Roman" w:cs="Mangal"/>
          <w:kern w:val="1"/>
          <w:sz w:val="24"/>
          <w:szCs w:val="24"/>
          <w:lang w:eastAsia="hi-IN" w:bidi="hi-IN"/>
        </w:rPr>
        <w:t>.201</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910EEC">
        <w:rPr>
          <w:rFonts w:ascii="Times New Roman" w:hAnsi="Times New Roman" w:cs="Times New Roman"/>
          <w:b/>
        </w:rPr>
        <w:t>Opis sposobu obliczania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BF69C1">
      <w:pPr>
        <w:pStyle w:val="Blockquote"/>
        <w:numPr>
          <w:ilvl w:val="0"/>
          <w:numId w:val="13"/>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BF69C1">
      <w:pPr>
        <w:pStyle w:val="Blockquote"/>
        <w:numPr>
          <w:ilvl w:val="0"/>
          <w:numId w:val="13"/>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BF69C1">
      <w:pPr>
        <w:pStyle w:val="Blockquote"/>
        <w:numPr>
          <w:ilvl w:val="0"/>
          <w:numId w:val="13"/>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BF69C1">
      <w:pPr>
        <w:pStyle w:val="Blockquote"/>
        <w:numPr>
          <w:ilvl w:val="0"/>
          <w:numId w:val="13"/>
        </w:numPr>
        <w:spacing w:before="0" w:after="0"/>
        <w:ind w:left="425" w:right="0" w:hanging="426"/>
        <w:jc w:val="both"/>
      </w:pPr>
      <w:r w:rsidRPr="00E62691">
        <w:t xml:space="preserve">Cenę oferty stanowić będzie całkowita cena podana w ofercie. </w:t>
      </w:r>
    </w:p>
    <w:p w:rsidR="00BF4C51" w:rsidRPr="00E62691" w:rsidRDefault="00BF4C51" w:rsidP="00BF69C1">
      <w:pPr>
        <w:pStyle w:val="Blockquote"/>
        <w:numPr>
          <w:ilvl w:val="0"/>
          <w:numId w:val="13"/>
        </w:numPr>
        <w:spacing w:before="0" w:after="0"/>
        <w:ind w:left="425" w:right="0" w:hanging="426"/>
        <w:jc w:val="both"/>
      </w:pPr>
      <w:r w:rsidRPr="00E62691">
        <w:t>Cena oferty musi zawierać wszystkie koszty związane z realizacją przedmiotu zamówienia,</w:t>
      </w:r>
    </w:p>
    <w:p w:rsidR="00BF4C51" w:rsidRDefault="00BF4C51" w:rsidP="00BF69C1">
      <w:pPr>
        <w:pStyle w:val="Blockquote"/>
        <w:numPr>
          <w:ilvl w:val="0"/>
          <w:numId w:val="13"/>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C78A5" w:rsidRDefault="00BC78A5"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t xml:space="preserve">XIII.  </w:t>
      </w:r>
      <w:r w:rsidR="001D02AC">
        <w:rPr>
          <w:b/>
        </w:rPr>
        <w:t>Opis kryteriów, którymi zamawiający będzie się kierował przy wyborze oferty wraz z podaniem wag tych kryteriów i sposobu oceny ofert</w:t>
      </w:r>
      <w:r w:rsidR="002F2ABB">
        <w:rPr>
          <w:b/>
        </w:rPr>
        <w:t>.</w:t>
      </w:r>
    </w:p>
    <w:p w:rsidR="002F2ABB" w:rsidRDefault="002F2ABB" w:rsidP="009E57E9">
      <w:pPr>
        <w:pStyle w:val="Blockquote"/>
        <w:spacing w:before="0" w:after="0"/>
        <w:ind w:left="709" w:right="0" w:hanging="709"/>
        <w:jc w:val="both"/>
        <w:rPr>
          <w:b/>
        </w:rPr>
      </w:pPr>
    </w:p>
    <w:p w:rsidR="00E074B0" w:rsidRPr="001D6F3A" w:rsidRDefault="00E074B0" w:rsidP="00BF69C1">
      <w:pPr>
        <w:pStyle w:val="Akapitzlist"/>
        <w:widowControl w:val="0"/>
        <w:numPr>
          <w:ilvl w:val="0"/>
          <w:numId w:val="14"/>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Przy wyborze oferty Zamawiający będzie się kierował kryterium:</w:t>
      </w:r>
    </w:p>
    <w:p w:rsidR="00E074B0" w:rsidRPr="00E074B0" w:rsidRDefault="00E074B0" w:rsidP="00E074B0">
      <w:pPr>
        <w:widowControl w:val="0"/>
        <w:suppressAutoHyphens/>
        <w:spacing w:after="0" w:line="240" w:lineRule="auto"/>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Cena ofertowa– 60%</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 xml:space="preserve">B. </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 </w:t>
      </w:r>
      <w:r w:rsidR="00180699">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w:t>
      </w: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12"/>
          <w:szCs w:val="12"/>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A.</w:t>
      </w:r>
    </w:p>
    <w:p w:rsidR="000C7348" w:rsidRPr="000C7348" w:rsidRDefault="000C7348" w:rsidP="000C7348">
      <w:pPr>
        <w:suppressAutoHyphens/>
        <w:spacing w:after="0" w:line="240" w:lineRule="auto"/>
        <w:jc w:val="both"/>
        <w:rPr>
          <w:rFonts w:ascii="Times New Roman" w:eastAsia="Times New Roman" w:hAnsi="Times New Roman" w:cs="Times New Roman"/>
          <w:sz w:val="24"/>
          <w:szCs w:val="24"/>
          <w:lang w:eastAsia="ar-SA"/>
        </w:rPr>
      </w:pPr>
      <w:r w:rsidRPr="000C7348">
        <w:rPr>
          <w:rFonts w:ascii="Times New Roman" w:eastAsia="Times New Roman" w:hAnsi="Times New Roman" w:cs="Times New Roman"/>
          <w:sz w:val="24"/>
          <w:szCs w:val="24"/>
          <w:lang w:eastAsia="ar-SA"/>
        </w:rPr>
        <w:t>Cena oferty musi zawierać wszystkie koszty związane z realizacją przedmiotu zamówienia.</w:t>
      </w:r>
    </w:p>
    <w:p w:rsidR="000C7348" w:rsidRDefault="000C7348"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066A92">
      <w:pPr>
        <w:widowControl w:val="0"/>
        <w:suppressAutoHyphens/>
        <w:spacing w:after="0" w:line="240" w:lineRule="auto"/>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Oferta </w:t>
      </w:r>
      <w:r w:rsidR="00707F5F">
        <w:rPr>
          <w:rFonts w:ascii="Times New Roman" w:eastAsia="SimSun" w:hAnsi="Times New Roman" w:cs="Mangal"/>
          <w:kern w:val="1"/>
          <w:sz w:val="24"/>
          <w:szCs w:val="24"/>
          <w:lang w:eastAsia="hi-IN" w:bidi="hi-IN"/>
        </w:rPr>
        <w:t>z najniższą średnią ważoną</w:t>
      </w:r>
      <w:r w:rsidRPr="00E074B0">
        <w:rPr>
          <w:rFonts w:ascii="Times New Roman" w:eastAsia="SimSun" w:hAnsi="Times New Roman" w:cs="Mangal"/>
          <w:kern w:val="1"/>
          <w:sz w:val="24"/>
          <w:szCs w:val="24"/>
          <w:lang w:eastAsia="hi-IN" w:bidi="hi-IN"/>
        </w:rPr>
        <w:t xml:space="preserve"> spośród ofert nieodrzuconych otrzyma </w:t>
      </w:r>
      <w:r w:rsidR="00066A92">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 xml:space="preserve">0 punktów. </w:t>
      </w:r>
      <w:r w:rsidRPr="00E074B0">
        <w:rPr>
          <w:rFonts w:ascii="Times New Roman" w:eastAsia="SimSun" w:hAnsi="Times New Roman" w:cs="Mangal"/>
          <w:kern w:val="1"/>
          <w:sz w:val="24"/>
          <w:szCs w:val="24"/>
          <w:lang w:eastAsia="hi-IN" w:bidi="hi-IN"/>
        </w:rPr>
        <w:lastRenderedPageBreak/>
        <w:t>Pozostałe według poniższego wzoru:</w:t>
      </w:r>
    </w:p>
    <w:p w:rsid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p>
    <w:p w:rsidR="00686F31" w:rsidRP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najniższa cena ofertowa brutto x 100</w:t>
      </w:r>
    </w:p>
    <w:p w:rsidR="00686F31" w:rsidRPr="00686F31" w:rsidRDefault="00686F31" w:rsidP="00686F31">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C=       --------------------------------------------    x </w:t>
      </w:r>
      <w:r w:rsidR="003222D7">
        <w:rPr>
          <w:rFonts w:ascii="Times New Roman" w:eastAsia="SimSun" w:hAnsi="Times New Roman" w:cs="Mangal"/>
          <w:i/>
          <w:kern w:val="1"/>
          <w:sz w:val="24"/>
          <w:szCs w:val="24"/>
          <w:lang w:eastAsia="hi-IN" w:bidi="hi-IN"/>
        </w:rPr>
        <w:t>6</w:t>
      </w:r>
      <w:r w:rsidRPr="00686F31">
        <w:rPr>
          <w:rFonts w:ascii="Times New Roman" w:eastAsia="SimSun" w:hAnsi="Times New Roman" w:cs="Mangal"/>
          <w:i/>
          <w:kern w:val="1"/>
          <w:sz w:val="24"/>
          <w:szCs w:val="24"/>
          <w:lang w:eastAsia="hi-IN" w:bidi="hi-IN"/>
        </w:rPr>
        <w:t>0 %</w:t>
      </w:r>
    </w:p>
    <w:p w:rsidR="00686F31" w:rsidRPr="00686F31" w:rsidRDefault="00686F31" w:rsidP="00686F31">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cena oferty badanej brutto </w:t>
      </w:r>
    </w:p>
    <w:p w:rsidR="00D8092F" w:rsidRDefault="00D8092F"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B</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Ilość punktów w tym kryterium zostanie wyliczona jak niżej:</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8D3F0C">
        <w:rPr>
          <w:rFonts w:ascii="Times New Roman" w:eastAsia="SimSun" w:hAnsi="Times New Roman" w:cs="Mangal"/>
          <w:kern w:val="1"/>
          <w:sz w:val="24"/>
          <w:szCs w:val="24"/>
          <w:lang w:eastAsia="hi-IN" w:bidi="hi-IN"/>
        </w:rPr>
        <w:t>3</w:t>
      </w:r>
      <w:r w:rsidRPr="00E074B0">
        <w:rPr>
          <w:rFonts w:ascii="Times New Roman" w:eastAsia="SimSun" w:hAnsi="Times New Roman" w:cs="Mangal"/>
          <w:kern w:val="1"/>
          <w:sz w:val="24"/>
          <w:szCs w:val="24"/>
          <w:lang w:eastAsia="hi-IN" w:bidi="hi-IN"/>
        </w:rPr>
        <w:t>0 dni – 0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8D3F0C">
        <w:rPr>
          <w:rFonts w:ascii="Times New Roman" w:eastAsia="SimSun" w:hAnsi="Times New Roman" w:cs="Mangal"/>
          <w:kern w:val="1"/>
          <w:sz w:val="24"/>
          <w:szCs w:val="24"/>
          <w:lang w:eastAsia="hi-IN" w:bidi="hi-IN"/>
        </w:rPr>
        <w:t>4</w:t>
      </w:r>
      <w:r w:rsidR="00CF2E19">
        <w:rPr>
          <w:rFonts w:ascii="Times New Roman" w:eastAsia="SimSun" w:hAnsi="Times New Roman" w:cs="Mangal"/>
          <w:kern w:val="1"/>
          <w:sz w:val="24"/>
          <w:szCs w:val="24"/>
          <w:lang w:eastAsia="hi-IN" w:bidi="hi-IN"/>
        </w:rPr>
        <w:t>5</w:t>
      </w:r>
      <w:r w:rsidRPr="00E074B0">
        <w:rPr>
          <w:rFonts w:ascii="Times New Roman" w:eastAsia="SimSun" w:hAnsi="Times New Roman" w:cs="Mangal"/>
          <w:kern w:val="1"/>
          <w:sz w:val="24"/>
          <w:szCs w:val="24"/>
          <w:lang w:eastAsia="hi-IN" w:bidi="hi-IN"/>
        </w:rPr>
        <w:t xml:space="preserve">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2</w:t>
      </w:r>
      <w:r w:rsidR="00710708">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8D3F0C">
        <w:rPr>
          <w:rFonts w:ascii="Times New Roman" w:eastAsia="SimSun" w:hAnsi="Times New Roman" w:cs="Mangal"/>
          <w:kern w:val="1"/>
          <w:sz w:val="24"/>
          <w:szCs w:val="24"/>
          <w:lang w:eastAsia="hi-IN" w:bidi="hi-IN"/>
        </w:rPr>
        <w:t>6</w:t>
      </w:r>
      <w:r w:rsidR="00FB41DE">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0 pkt. </w:t>
      </w:r>
    </w:p>
    <w:p w:rsidR="00032018" w:rsidRPr="00E127D4" w:rsidRDefault="00032018" w:rsidP="00032018">
      <w:pPr>
        <w:pStyle w:val="Akapitzlist"/>
        <w:widowControl w:val="0"/>
        <w:suppressAutoHyphens/>
        <w:spacing w:after="0" w:line="240" w:lineRule="auto"/>
        <w:ind w:left="1080"/>
        <w:jc w:val="both"/>
        <w:rPr>
          <w:rFonts w:ascii="Times New Roman" w:eastAsia="SimSun" w:hAnsi="Times New Roman" w:cs="Mangal"/>
          <w:kern w:val="1"/>
          <w:sz w:val="24"/>
          <w:szCs w:val="24"/>
          <w:lang w:eastAsia="hi-IN" w:bidi="hi-IN"/>
        </w:rPr>
      </w:pPr>
    </w:p>
    <w:p w:rsidR="00E074B0" w:rsidRPr="001D6F3A" w:rsidRDefault="00E074B0" w:rsidP="00BF69C1">
      <w:pPr>
        <w:pStyle w:val="Akapitzlist"/>
        <w:widowControl w:val="0"/>
        <w:numPr>
          <w:ilvl w:val="0"/>
          <w:numId w:val="14"/>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Zamawiający przyzna zamówienie Wykonawc</w:t>
      </w:r>
      <w:r w:rsidR="00FB41DE">
        <w:rPr>
          <w:rFonts w:ascii="Times New Roman" w:eastAsia="SimSun" w:hAnsi="Times New Roman" w:cs="Mangal"/>
          <w:kern w:val="1"/>
          <w:sz w:val="24"/>
          <w:szCs w:val="24"/>
          <w:lang w:eastAsia="hi-IN" w:bidi="hi-IN"/>
        </w:rPr>
        <w:t>om</w:t>
      </w:r>
      <w:r w:rsidRPr="001D6F3A">
        <w:rPr>
          <w:rFonts w:ascii="Times New Roman" w:eastAsia="SimSun" w:hAnsi="Times New Roman" w:cs="Mangal"/>
          <w:kern w:val="1"/>
          <w:sz w:val="24"/>
          <w:szCs w:val="24"/>
          <w:lang w:eastAsia="hi-IN" w:bidi="hi-IN"/>
        </w:rPr>
        <w:t>, któr</w:t>
      </w:r>
      <w:r w:rsidR="00FB41DE">
        <w:rPr>
          <w:rFonts w:ascii="Times New Roman" w:eastAsia="SimSun" w:hAnsi="Times New Roman" w:cs="Mangal"/>
          <w:kern w:val="1"/>
          <w:sz w:val="24"/>
          <w:szCs w:val="24"/>
          <w:lang w:eastAsia="hi-IN" w:bidi="hi-IN"/>
        </w:rPr>
        <w:t>ych</w:t>
      </w:r>
      <w:r w:rsidRPr="001D6F3A">
        <w:rPr>
          <w:rFonts w:ascii="Times New Roman" w:eastAsia="SimSun" w:hAnsi="Times New Roman" w:cs="Mangal"/>
          <w:kern w:val="1"/>
          <w:sz w:val="24"/>
          <w:szCs w:val="24"/>
          <w:lang w:eastAsia="hi-IN" w:bidi="hi-IN"/>
        </w:rPr>
        <w:t xml:space="preserve"> ofert</w:t>
      </w:r>
      <w:r w:rsidR="00FB41DE">
        <w:rPr>
          <w:rFonts w:ascii="Times New Roman" w:eastAsia="SimSun" w:hAnsi="Times New Roman" w:cs="Mangal"/>
          <w:kern w:val="1"/>
          <w:sz w:val="24"/>
          <w:szCs w:val="24"/>
          <w:lang w:eastAsia="hi-IN" w:bidi="hi-IN"/>
        </w:rPr>
        <w:t>y</w:t>
      </w:r>
      <w:r w:rsidRPr="001D6F3A">
        <w:rPr>
          <w:rFonts w:ascii="Times New Roman" w:eastAsia="SimSun" w:hAnsi="Times New Roman" w:cs="Mangal"/>
          <w:kern w:val="1"/>
          <w:sz w:val="24"/>
          <w:szCs w:val="24"/>
          <w:lang w:eastAsia="hi-IN" w:bidi="hi-IN"/>
        </w:rPr>
        <w:t xml:space="preserve"> odpowiada zasadom określonym w ustawie Prawo zamówień publicznych i spełnia wymagania niniejszej SIWZ oraz została uznana za najkorzystniejszą, według przyjętych kryteriów oceny ofert. </w:t>
      </w:r>
    </w:p>
    <w:p w:rsidR="002F2ABB" w:rsidRPr="008B0BB3" w:rsidRDefault="002F2ABB" w:rsidP="009E57E9">
      <w:pPr>
        <w:pStyle w:val="Blockquote"/>
        <w:spacing w:before="0" w:after="0"/>
        <w:ind w:left="709" w:right="0" w:hanging="709"/>
        <w:jc w:val="both"/>
        <w:rPr>
          <w:b/>
          <w:sz w:val="6"/>
          <w:szCs w:val="6"/>
        </w:rPr>
      </w:pPr>
    </w:p>
    <w:p w:rsidR="001D6F3A" w:rsidRDefault="001D6F3A" w:rsidP="008B0BB3">
      <w:pPr>
        <w:pStyle w:val="Blockquote"/>
        <w:spacing w:before="0" w:after="0"/>
        <w:ind w:left="426" w:right="0" w:hanging="426"/>
        <w:jc w:val="both"/>
        <w:rPr>
          <w:b/>
        </w:rPr>
      </w:pPr>
      <w:r>
        <w:t xml:space="preserve">3. </w:t>
      </w:r>
      <w:r w:rsidR="008B0BB3">
        <w:t xml:space="preserve"> </w:t>
      </w:r>
      <w:r w:rsidR="00917179">
        <w:t xml:space="preserve">Jeżeli nie można wybrać najkorzystniejszej oferty z uwagi na to, że dwie lub więcej ofert przedstawia taki sam </w:t>
      </w:r>
      <w:r w:rsidR="008B0BB3">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w:t>
      </w:r>
      <w:r w:rsidR="00CF2E19">
        <w:rPr>
          <w:b/>
        </w:rPr>
        <w:t>Informacje o formalnościach,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Pr="001B736E" w:rsidRDefault="005A6C44" w:rsidP="00C24BD1">
      <w:pPr>
        <w:spacing w:after="0" w:line="240" w:lineRule="auto"/>
        <w:jc w:val="both"/>
        <w:rPr>
          <w:rFonts w:ascii="Times New Roman" w:hAnsi="Times New Roman" w:cs="Times New Roman"/>
          <w:b/>
          <w:sz w:val="24"/>
          <w:szCs w:val="24"/>
        </w:rPr>
      </w:pPr>
      <w:r w:rsidRPr="001B736E">
        <w:rPr>
          <w:rFonts w:ascii="Times New Roman" w:hAnsi="Times New Roman" w:cs="Times New Roman"/>
          <w:b/>
          <w:sz w:val="24"/>
          <w:szCs w:val="24"/>
        </w:rPr>
        <w:t xml:space="preserve">XV. </w:t>
      </w:r>
      <w:r w:rsidR="001B736E" w:rsidRPr="001B736E">
        <w:rPr>
          <w:rFonts w:ascii="Times New Roman" w:hAnsi="Times New Roman" w:cs="Times New Roman"/>
          <w:b/>
          <w:sz w:val="24"/>
          <w:szCs w:val="24"/>
        </w:rPr>
        <w:t>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4D0F97" w:rsidRPr="001B736E" w:rsidRDefault="004D0F97" w:rsidP="001B736E">
      <w:pPr>
        <w:spacing w:after="0" w:line="240" w:lineRule="auto"/>
        <w:ind w:left="567" w:hanging="567"/>
        <w:jc w:val="both"/>
        <w:rPr>
          <w:rFonts w:ascii="Times New Roman" w:hAnsi="Times New Roman" w:cs="Times New Roman"/>
          <w:b/>
          <w:sz w:val="24"/>
          <w:szCs w:val="24"/>
        </w:rPr>
      </w:pPr>
      <w:r w:rsidRPr="001B736E">
        <w:rPr>
          <w:rFonts w:ascii="Times New Roman" w:hAnsi="Times New Roman" w:cs="Times New Roman"/>
          <w:b/>
          <w:sz w:val="24"/>
          <w:szCs w:val="24"/>
        </w:rPr>
        <w:t xml:space="preserve">XVI. </w:t>
      </w:r>
      <w:r w:rsidR="001B736E" w:rsidRPr="001B736E">
        <w:rPr>
          <w:rFonts w:ascii="Times New Roman" w:hAnsi="Times New Roman" w:cs="Times New Roman"/>
          <w:b/>
          <w:sz w:val="24"/>
          <w:szCs w:val="24"/>
        </w:rPr>
        <w:t>Istotne dla stron postanowienia</w:t>
      </w:r>
      <w:r w:rsidR="003C23A8" w:rsidRPr="001B736E">
        <w:rPr>
          <w:rFonts w:ascii="Times New Roman" w:hAnsi="Times New Roman" w:cs="Times New Roman"/>
          <w:b/>
          <w:sz w:val="24"/>
          <w:szCs w:val="24"/>
        </w:rPr>
        <w:t xml:space="preserve">, </w:t>
      </w:r>
      <w:r w:rsidR="001B736E" w:rsidRPr="001B736E">
        <w:rPr>
          <w:rFonts w:ascii="Times New Roman" w:hAnsi="Times New Roman" w:cs="Times New Roman"/>
          <w:b/>
          <w:sz w:val="24"/>
          <w:szCs w:val="24"/>
        </w:rPr>
        <w:t>które zostaną wprowadzone</w:t>
      </w:r>
      <w:r w:rsidR="003C23A8" w:rsidRPr="001B736E">
        <w:rPr>
          <w:rFonts w:ascii="Times New Roman" w:hAnsi="Times New Roman" w:cs="Times New Roman"/>
          <w:b/>
          <w:sz w:val="24"/>
          <w:szCs w:val="24"/>
        </w:rPr>
        <w:t xml:space="preserve"> </w:t>
      </w:r>
      <w:r w:rsidR="001B736E" w:rsidRPr="001B736E">
        <w:rPr>
          <w:rFonts w:ascii="Times New Roman" w:hAnsi="Times New Roman" w:cs="Times New Roman"/>
          <w:b/>
          <w:sz w:val="24"/>
          <w:szCs w:val="24"/>
        </w:rPr>
        <w:t>do treści zawieranej umowy 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BC78A5">
        <w:rPr>
          <w:rFonts w:ascii="Times New Roman" w:eastAsia="Times New Roman" w:hAnsi="Times New Roman" w:cs="Times New Roman"/>
          <w:sz w:val="24"/>
          <w:szCs w:val="20"/>
          <w:lang w:eastAsia="pl-PL"/>
        </w:rPr>
        <w:t>6</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C412DE">
      <w:pPr>
        <w:spacing w:after="0" w:line="240" w:lineRule="auto"/>
        <w:ind w:left="709" w:hanging="709"/>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C412DE">
        <w:rPr>
          <w:rFonts w:ascii="Times New Roman" w:eastAsia="Times New Roman" w:hAnsi="Times New Roman" w:cs="Times New Roman"/>
          <w:b/>
          <w:sz w:val="24"/>
          <w:szCs w:val="20"/>
          <w:lang w:eastAsia="pl-PL"/>
        </w:rPr>
        <w:t>Pouczenie o środkach ochrony prawnej przysługujących wykonawcy w toku postępowania o udzielenie zamówienia.</w:t>
      </w:r>
      <w:r w:rsidR="00284919">
        <w:rPr>
          <w:rFonts w:ascii="Times New Roman" w:eastAsia="Times New Roman" w:hAnsi="Times New Roman" w:cs="Times New Roman"/>
          <w:b/>
          <w:sz w:val="24"/>
          <w:szCs w:val="20"/>
          <w:lang w:eastAsia="pl-PL"/>
        </w:rPr>
        <w:t xml:space="preserve"> </w:t>
      </w:r>
    </w:p>
    <w:p w:rsidR="002B71CE" w:rsidRDefault="002B71CE" w:rsidP="00C24BD1">
      <w:pPr>
        <w:spacing w:after="0" w:line="240" w:lineRule="auto"/>
        <w:jc w:val="both"/>
        <w:rPr>
          <w:rFonts w:ascii="Times New Roman" w:hAnsi="Times New Roman" w:cs="Times New Roman"/>
          <w:b/>
        </w:rPr>
      </w:pP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 xml:space="preserve">. </w:t>
      </w: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organizatorom wpisanym na listę, o której mowa w art. 154 pkt 5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w:t>
      </w:r>
    </w:p>
    <w:p w:rsidR="008D3F0C" w:rsidRPr="008D3F0C" w:rsidRDefault="008D3F0C" w:rsidP="008D3F0C">
      <w:pPr>
        <w:spacing w:after="0" w:line="240" w:lineRule="auto"/>
        <w:ind w:left="426"/>
        <w:jc w:val="both"/>
        <w:rPr>
          <w:rFonts w:ascii="Times New Roman" w:eastAsia="Times New Roman" w:hAnsi="Times New Roman" w:cs="Times New Roman"/>
          <w:sz w:val="24"/>
          <w:szCs w:val="24"/>
          <w:lang w:eastAsia="pl-PL"/>
        </w:rPr>
      </w:pP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180 </w:t>
      </w:r>
      <w:proofErr w:type="spellStart"/>
      <w:r w:rsidRPr="008D3F0C">
        <w:rPr>
          <w:rFonts w:ascii="Times New Roman" w:eastAsia="Times New Roman" w:hAnsi="Times New Roman" w:cs="Times New Roman"/>
          <w:sz w:val="24"/>
          <w:szCs w:val="24"/>
          <w:lang w:eastAsia="pl-PL"/>
        </w:rPr>
        <w:t>Pzp</w:t>
      </w:r>
      <w:proofErr w:type="spellEnd"/>
    </w:p>
    <w:p w:rsidR="008D3F0C" w:rsidRDefault="008D3F0C"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w:t>
      </w:r>
    </w:p>
    <w:p w:rsidR="00A47485"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 Jeżeli wartość zamówienia jest mniejsza niż kwoty określone w przepisach wydanych na podstawie art.11ust.8, odwołanie przysługuje wyłącznie wobec czynności:</w:t>
      </w:r>
    </w:p>
    <w:p w:rsidR="00A47485"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1) wyboru trybu negocjacji bez ogłoszenia, zamówienia z wolnej ręki lub zapytania o cenę;</w:t>
      </w:r>
    </w:p>
    <w:p w:rsidR="00A47485"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2) określenia warunków udziału w postępowaniu;</w:t>
      </w:r>
    </w:p>
    <w:p w:rsidR="00A47485"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3) wykluczenia odwołującego z postępowania o udzielenie zamówienia;</w:t>
      </w:r>
    </w:p>
    <w:p w:rsidR="00A47485"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4) odrzucenie oferty odwołującego;</w:t>
      </w:r>
    </w:p>
    <w:p w:rsidR="00A47485"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5) opisu przedmiotu zamówienia;</w:t>
      </w:r>
    </w:p>
    <w:p w:rsidR="00A47485" w:rsidRPr="008D3F0C" w:rsidRDefault="00A47485" w:rsidP="00A47485">
      <w:pPr>
        <w:tabs>
          <w:tab w:val="left"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6) wyboru najkorzystniejszej oferty.  </w:t>
      </w:r>
    </w:p>
    <w:p w:rsidR="008D3F0C" w:rsidRPr="008D3F0C" w:rsidRDefault="008D3F0C" w:rsidP="008D3F0C">
      <w:pPr>
        <w:spacing w:after="0" w:line="240" w:lineRule="auto"/>
        <w:ind w:left="284" w:hanging="284"/>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D3F0C" w:rsidRPr="008D3F0C" w:rsidRDefault="008D3F0C" w:rsidP="008D3F0C">
      <w:pPr>
        <w:spacing w:after="0" w:line="240" w:lineRule="auto"/>
        <w:ind w:left="284" w:hanging="284"/>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4. Odwołanie wnosi się do Prezesa Izby w formie pisemnej</w:t>
      </w:r>
      <w:r w:rsidR="009B36DB">
        <w:rPr>
          <w:rFonts w:ascii="Times New Roman" w:eastAsia="Times New Roman" w:hAnsi="Times New Roman" w:cs="Times New Roman"/>
          <w:sz w:val="24"/>
          <w:szCs w:val="24"/>
          <w:lang w:eastAsia="pl-PL"/>
        </w:rPr>
        <w:t xml:space="preserve"> w postaci papierowej albo w  postaci elektronicznej, opatrzone odpowiednio własnoręcznym podpisem albo kwalifikowanym podpisem elektronicznym.</w:t>
      </w:r>
    </w:p>
    <w:p w:rsidR="008D3F0C" w:rsidRPr="008D3F0C" w:rsidRDefault="008D3F0C" w:rsidP="008D3F0C">
      <w:pPr>
        <w:spacing w:after="0" w:line="240" w:lineRule="auto"/>
        <w:ind w:left="284" w:hanging="284"/>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w:t>
      </w:r>
      <w:r w:rsidR="00026BE2">
        <w:rPr>
          <w:rFonts w:ascii="Times New Roman" w:eastAsia="Times New Roman" w:hAnsi="Times New Roman" w:cs="Times New Roman"/>
          <w:sz w:val="24"/>
          <w:szCs w:val="24"/>
          <w:lang w:eastAsia="pl-PL"/>
        </w:rPr>
        <w:t xml:space="preserve"> </w:t>
      </w:r>
      <w:r w:rsidR="00D7355B">
        <w:rPr>
          <w:rFonts w:ascii="Times New Roman" w:eastAsia="Times New Roman" w:hAnsi="Times New Roman" w:cs="Times New Roman"/>
          <w:sz w:val="24"/>
          <w:szCs w:val="24"/>
          <w:lang w:eastAsia="pl-PL"/>
        </w:rPr>
        <w:t>wniesienia</w:t>
      </w:r>
      <w:r w:rsidRPr="008D3F0C">
        <w:rPr>
          <w:rFonts w:ascii="Times New Roman" w:eastAsia="Times New Roman" w:hAnsi="Times New Roman" w:cs="Times New Roman"/>
          <w:sz w:val="24"/>
          <w:szCs w:val="24"/>
          <w:lang w:eastAsia="pl-PL"/>
        </w:rPr>
        <w:t xml:space="preserve"> przy użyciu środków komunikacji elektronicznej.</w:t>
      </w: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181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1  Wykonawca </w:t>
      </w:r>
      <w:r w:rsidR="002C62E4">
        <w:rPr>
          <w:rFonts w:ascii="Times New Roman" w:eastAsia="Times New Roman" w:hAnsi="Times New Roman" w:cs="Times New Roman"/>
          <w:sz w:val="24"/>
          <w:szCs w:val="24"/>
          <w:lang w:eastAsia="pl-PL"/>
        </w:rPr>
        <w:t xml:space="preserve">lub uczestnik konkursu </w:t>
      </w:r>
      <w:r w:rsidRPr="008D3F0C">
        <w:rPr>
          <w:rFonts w:ascii="Times New Roman" w:eastAsia="Times New Roman" w:hAnsi="Times New Roman" w:cs="Times New Roman"/>
          <w:sz w:val="24"/>
          <w:szCs w:val="24"/>
          <w:lang w:eastAsia="pl-PL"/>
        </w:rPr>
        <w:t xml:space="preserve">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w:t>
      </w:r>
    </w:p>
    <w:p w:rsidR="008D3F0C" w:rsidRPr="008D3F0C" w:rsidRDefault="008D3F0C" w:rsidP="008D3F0C">
      <w:pPr>
        <w:widowControl w:val="0"/>
        <w:numPr>
          <w:ilvl w:val="0"/>
          <w:numId w:val="16"/>
        </w:numPr>
        <w:suppressAutoHyphens/>
        <w:spacing w:after="0" w:line="240" w:lineRule="auto"/>
        <w:ind w:left="425" w:hanging="425"/>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8D3F0C" w:rsidRPr="008D3F0C" w:rsidRDefault="008D3F0C" w:rsidP="008D3F0C">
      <w:pPr>
        <w:widowControl w:val="0"/>
        <w:numPr>
          <w:ilvl w:val="0"/>
          <w:numId w:val="16"/>
        </w:numPr>
        <w:suppressAutoHyphens/>
        <w:spacing w:after="0" w:line="240" w:lineRule="auto"/>
        <w:ind w:left="425" w:hanging="425"/>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Na czynności, o których mowa w pkt. 2 nie przysługuje odwołanie z zastrzeżeniem art. 180 ust.2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w:t>
      </w: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182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Odwołanie wnosi się </w:t>
      </w:r>
    </w:p>
    <w:p w:rsidR="008D3F0C" w:rsidRDefault="002D6960" w:rsidP="008D3F0C">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8D3F0C" w:rsidRPr="008D3F0C">
        <w:rPr>
          <w:rFonts w:ascii="Times New Roman" w:eastAsia="Times New Roman" w:hAnsi="Times New Roman" w:cs="Times New Roman"/>
          <w:sz w:val="24"/>
          <w:szCs w:val="24"/>
          <w:lang w:eastAsia="pl-PL"/>
        </w:rPr>
        <w:t xml:space="preserve">) w terminie </w:t>
      </w:r>
      <w:r>
        <w:rPr>
          <w:rFonts w:ascii="Times New Roman" w:eastAsia="Times New Roman" w:hAnsi="Times New Roman" w:cs="Times New Roman"/>
          <w:sz w:val="24"/>
          <w:szCs w:val="24"/>
          <w:lang w:eastAsia="pl-PL"/>
        </w:rPr>
        <w:t>10</w:t>
      </w:r>
      <w:r w:rsidR="008D3F0C" w:rsidRPr="008D3F0C">
        <w:rPr>
          <w:rFonts w:ascii="Times New Roman" w:eastAsia="Times New Roman" w:hAnsi="Times New Roman" w:cs="Times New Roman"/>
          <w:sz w:val="24"/>
          <w:szCs w:val="24"/>
          <w:lang w:eastAsia="pl-PL"/>
        </w:rPr>
        <w:t xml:space="preserve"> dni od dnia przesłania informacji o czynności zamawiającego stanowiącej podstawę jego wniesienia – jeżeli zostały przesłane w sposób określony w art. 180 ust. 5 </w:t>
      </w:r>
      <w:proofErr w:type="spellStart"/>
      <w:r w:rsidR="008D3F0C" w:rsidRPr="008D3F0C">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008D3F0C" w:rsidRPr="008D3F0C">
        <w:rPr>
          <w:rFonts w:ascii="Times New Roman" w:eastAsia="Times New Roman" w:hAnsi="Times New Roman" w:cs="Times New Roman"/>
          <w:sz w:val="24"/>
          <w:szCs w:val="24"/>
          <w:lang w:eastAsia="pl-PL"/>
        </w:rPr>
        <w:t>zdanie drugie, albo w terminie 1</w:t>
      </w:r>
      <w:r>
        <w:rPr>
          <w:rFonts w:ascii="Times New Roman" w:eastAsia="Times New Roman" w:hAnsi="Times New Roman" w:cs="Times New Roman"/>
          <w:sz w:val="24"/>
          <w:szCs w:val="24"/>
          <w:lang w:eastAsia="pl-PL"/>
        </w:rPr>
        <w:t>5</w:t>
      </w:r>
      <w:r w:rsidR="008D3F0C" w:rsidRPr="008D3F0C">
        <w:rPr>
          <w:rFonts w:ascii="Times New Roman" w:eastAsia="Times New Roman" w:hAnsi="Times New Roman" w:cs="Times New Roman"/>
          <w:sz w:val="24"/>
          <w:szCs w:val="24"/>
          <w:lang w:eastAsia="pl-PL"/>
        </w:rPr>
        <w:t xml:space="preserve"> dni – jeżeli zostały przesłane w inny sposób</w:t>
      </w:r>
      <w:r>
        <w:rPr>
          <w:rFonts w:ascii="Times New Roman" w:eastAsia="Times New Roman" w:hAnsi="Times New Roman" w:cs="Times New Roman"/>
          <w:sz w:val="24"/>
          <w:szCs w:val="24"/>
          <w:lang w:eastAsia="pl-PL"/>
        </w:rPr>
        <w:t>- w przypadku gdy wartość zamówienia jest równa lub przekracza kwoty określone w przepisach wydanych na podstawie art.11 ust.8;</w:t>
      </w:r>
    </w:p>
    <w:p w:rsidR="00637EA1" w:rsidRPr="008D3F0C" w:rsidRDefault="00637EA1" w:rsidP="008D3F0C">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 terminie 5 dni od dnia przesłania informacji o czynności zamawiającego stanowiącej podstawę jego wniesienia- jeżeli zostały przesłane w sposób określony w art.180 ust. 5 zdanie drugie, albo w terminie 10 dni – jeżeli zostały przesłane w inny sposób – w przypadku, gdy wartość zamówienia jest mniejsza niż kwoty określone w przepisach wydanych na podstawie atr.11 ust 8. </w:t>
      </w:r>
    </w:p>
    <w:p w:rsidR="008D3F0C"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Odwołanie wobec </w:t>
      </w:r>
      <w:r w:rsidR="00BB2BDA">
        <w:rPr>
          <w:rFonts w:ascii="Times New Roman" w:eastAsia="Times New Roman" w:hAnsi="Times New Roman" w:cs="Times New Roman"/>
          <w:sz w:val="24"/>
          <w:szCs w:val="24"/>
          <w:lang w:eastAsia="pl-PL"/>
        </w:rPr>
        <w:t xml:space="preserve">treści ogłoszenia o zamówienia, a jeżeli postępowanie jest prowadzone w trybie przetargu nieograniczonego, także wobec postanowień specyfikacji i istotnych </w:t>
      </w:r>
      <w:r w:rsidR="00BB2BDA">
        <w:rPr>
          <w:rFonts w:ascii="Times New Roman" w:eastAsia="Times New Roman" w:hAnsi="Times New Roman" w:cs="Times New Roman"/>
          <w:sz w:val="24"/>
          <w:szCs w:val="24"/>
          <w:lang w:eastAsia="pl-PL"/>
        </w:rPr>
        <w:lastRenderedPageBreak/>
        <w:t>warunków zamówienia, wnosi się w terminie:</w:t>
      </w:r>
    </w:p>
    <w:p w:rsidR="00BB2BDA" w:rsidRDefault="00BB2BDA" w:rsidP="00BB2BDA">
      <w:pPr>
        <w:widowControl w:val="0"/>
        <w:tabs>
          <w:tab w:val="left" w:pos="360"/>
        </w:tabs>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art.11 ust 8;</w:t>
      </w:r>
    </w:p>
    <w:p w:rsidR="00BB2BDA" w:rsidRPr="008D3F0C" w:rsidRDefault="00BB2BDA" w:rsidP="00BB2BDA">
      <w:pPr>
        <w:widowControl w:val="0"/>
        <w:tabs>
          <w:tab w:val="left" w:pos="360"/>
        </w:tabs>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5 dni od dnia zamieszczenia ogłoszenia w Biuletynie Zamówień Publicznych lub specyfikacji istotnych warunków zamówienia na stronie internetowej – jeżeli wartość zamówienia jest mniejsza niż kwoty określone w przepisach wydanych na podstawie art.11 ust 8;</w:t>
      </w:r>
    </w:p>
    <w:p w:rsidR="00BB2BDA"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Odwołanie wobec czynności innych niż określone w pkt. 2 i 3 wnosi się</w:t>
      </w:r>
      <w:r w:rsidR="00BB2BDA">
        <w:rPr>
          <w:rFonts w:ascii="Times New Roman" w:eastAsia="Times New Roman" w:hAnsi="Times New Roman" w:cs="Times New Roman"/>
          <w:sz w:val="24"/>
          <w:szCs w:val="24"/>
          <w:lang w:eastAsia="pl-PL"/>
        </w:rPr>
        <w:t>:</w:t>
      </w:r>
    </w:p>
    <w:p w:rsidR="00A02445" w:rsidRDefault="00BB2BDA" w:rsidP="008D3F0C">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8D3F0C" w:rsidRPr="008D3F0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 przypadku zamówień, których wartość jest równa lub przekracza kwoty określone w przepisach wydanych na podstawie art.11 ust 8 -  w terminie 10 dni od dnia</w:t>
      </w:r>
      <w:r w:rsidR="00A02445">
        <w:rPr>
          <w:rFonts w:ascii="Times New Roman" w:eastAsia="Times New Roman" w:hAnsi="Times New Roman" w:cs="Times New Roman"/>
          <w:sz w:val="24"/>
          <w:szCs w:val="24"/>
          <w:lang w:eastAsia="pl-PL"/>
        </w:rPr>
        <w:t>, w którym powzięto lub przy zachowaniu należytej  staranności można było powziąć wiadomość o okolicznościach stanowiących podstawę jej wniesienia;</w:t>
      </w:r>
    </w:p>
    <w:p w:rsidR="00BB2BDA" w:rsidRDefault="00A02445" w:rsidP="00A02445">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 przypadku zamówień, których wartość jest mniejsza niż kwoty określone w przepisach wydanych na podstawie atr.11ust.8 – w terminie 5 dni od dnia, w którym powzięto lub przy zachowaniu należytej staranności można było powziąć wiadomość o okolicznościach stanowiących podstawę jej wniesienia. </w:t>
      </w:r>
      <w:r w:rsidR="00BB2BDA">
        <w:rPr>
          <w:rFonts w:ascii="Times New Roman" w:eastAsia="Times New Roman" w:hAnsi="Times New Roman" w:cs="Times New Roman"/>
          <w:sz w:val="24"/>
          <w:szCs w:val="24"/>
          <w:lang w:eastAsia="pl-PL"/>
        </w:rPr>
        <w:t xml:space="preserve"> </w:t>
      </w:r>
    </w:p>
    <w:p w:rsidR="008D3F0C" w:rsidRPr="008D3F0C"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Jeżeli zamawiający nie </w:t>
      </w:r>
      <w:r w:rsidR="00A02445">
        <w:rPr>
          <w:rFonts w:ascii="Times New Roman" w:eastAsia="Times New Roman" w:hAnsi="Times New Roman" w:cs="Times New Roman"/>
          <w:sz w:val="24"/>
          <w:szCs w:val="24"/>
          <w:lang w:eastAsia="pl-PL"/>
        </w:rPr>
        <w:t xml:space="preserve">opublikował ogłoszenia o zamiarze zawarcia umowy lub mimo takiego obowiązku nie </w:t>
      </w:r>
      <w:r w:rsidRPr="008D3F0C">
        <w:rPr>
          <w:rFonts w:ascii="Times New Roman" w:eastAsia="Times New Roman" w:hAnsi="Times New Roman" w:cs="Times New Roman"/>
          <w:sz w:val="24"/>
          <w:szCs w:val="24"/>
          <w:lang w:eastAsia="pl-PL"/>
        </w:rPr>
        <w:t>przesłał wykonawcy zawiadomienia o wyborze oferty najkorzystniejszej</w:t>
      </w:r>
      <w:r w:rsidR="00A02445">
        <w:rPr>
          <w:rFonts w:ascii="Times New Roman" w:eastAsia="Times New Roman" w:hAnsi="Times New Roman" w:cs="Times New Roman"/>
          <w:sz w:val="24"/>
          <w:szCs w:val="24"/>
          <w:lang w:eastAsia="pl-PL"/>
        </w:rPr>
        <w:t xml:space="preserve"> lub nie zaprosił wykonawcy do złożenia oferty w ramach  dynamicznego systemu zakupów lub umowy ramowej,</w:t>
      </w:r>
      <w:r w:rsidRPr="008D3F0C">
        <w:rPr>
          <w:rFonts w:ascii="Times New Roman" w:eastAsia="Times New Roman" w:hAnsi="Times New Roman" w:cs="Times New Roman"/>
          <w:sz w:val="24"/>
          <w:szCs w:val="24"/>
          <w:lang w:eastAsia="pl-PL"/>
        </w:rPr>
        <w:t xml:space="preserve"> odwołanie wnosi się</w:t>
      </w:r>
      <w:r w:rsidR="00A02445">
        <w:rPr>
          <w:rFonts w:ascii="Times New Roman" w:eastAsia="Times New Roman" w:hAnsi="Times New Roman" w:cs="Times New Roman"/>
          <w:sz w:val="24"/>
          <w:szCs w:val="24"/>
          <w:lang w:eastAsia="pl-PL"/>
        </w:rPr>
        <w:t xml:space="preserve"> nie później niż</w:t>
      </w:r>
      <w:r w:rsidRPr="008D3F0C">
        <w:rPr>
          <w:rFonts w:ascii="Times New Roman" w:eastAsia="Times New Roman" w:hAnsi="Times New Roman" w:cs="Times New Roman"/>
          <w:sz w:val="24"/>
          <w:szCs w:val="24"/>
          <w:lang w:eastAsia="pl-PL"/>
        </w:rPr>
        <w:t xml:space="preserve"> w terminie:</w:t>
      </w:r>
    </w:p>
    <w:p w:rsidR="008D3F0C" w:rsidRDefault="008D3F0C" w:rsidP="008D3F0C">
      <w:pPr>
        <w:widowControl w:val="0"/>
        <w:numPr>
          <w:ilvl w:val="0"/>
          <w:numId w:val="18"/>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15 dni od dnia zamieszczenia w Biuletynie Zamówień Publicznych </w:t>
      </w:r>
      <w:r w:rsidR="00A02445">
        <w:rPr>
          <w:rFonts w:ascii="Times New Roman" w:eastAsia="Times New Roman" w:hAnsi="Times New Roman" w:cs="Times New Roman"/>
          <w:sz w:val="24"/>
          <w:szCs w:val="24"/>
          <w:lang w:eastAsia="pl-PL"/>
        </w:rPr>
        <w:t xml:space="preserve">albo 30 dni od dnia publikacji w Dzienniku Urzędowym Unii Europejskiej </w:t>
      </w:r>
      <w:r w:rsidRPr="008D3F0C">
        <w:rPr>
          <w:rFonts w:ascii="Times New Roman" w:eastAsia="Times New Roman" w:hAnsi="Times New Roman" w:cs="Times New Roman"/>
          <w:sz w:val="24"/>
          <w:szCs w:val="24"/>
          <w:lang w:eastAsia="pl-PL"/>
        </w:rPr>
        <w:t>ogłoszenia o udzieleniu zamówienia</w:t>
      </w:r>
      <w:r w:rsidR="00A02445">
        <w:rPr>
          <w:rFonts w:ascii="Times New Roman" w:eastAsia="Times New Roman" w:hAnsi="Times New Roman" w:cs="Times New Roman"/>
          <w:sz w:val="24"/>
          <w:szCs w:val="24"/>
          <w:lang w:eastAsia="pl-PL"/>
        </w:rPr>
        <w:t xml:space="preserve">, a w przypadku udzielenia zamówienia </w:t>
      </w:r>
      <w:r w:rsidR="00CC40F4">
        <w:rPr>
          <w:rFonts w:ascii="Times New Roman" w:eastAsia="Times New Roman" w:hAnsi="Times New Roman" w:cs="Times New Roman"/>
          <w:sz w:val="24"/>
          <w:szCs w:val="24"/>
          <w:lang w:eastAsia="pl-PL"/>
        </w:rPr>
        <w:t>w trybie negocjacji bez ogłoszenia, zamówienia z wolnej ręki albo zapytania o cenę – ogłoszenie o udzieleniu zamówienia z uzasadnieniem;</w:t>
      </w:r>
    </w:p>
    <w:p w:rsidR="00CC40F4" w:rsidRDefault="00CC40F4" w:rsidP="008D3F0C">
      <w:pPr>
        <w:widowControl w:val="0"/>
        <w:numPr>
          <w:ilvl w:val="0"/>
          <w:numId w:val="18"/>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miesięcy od dnia zawarcia umowy, jeśli zamawiający:</w:t>
      </w:r>
    </w:p>
    <w:p w:rsidR="00CC40F4" w:rsidRDefault="00CC40F4" w:rsidP="00CC40F4">
      <w:pPr>
        <w:widowControl w:val="0"/>
        <w:tabs>
          <w:tab w:val="left" w:pos="360"/>
        </w:tabs>
        <w:suppressAutoHyphens/>
        <w:spacing w:after="0" w:line="240" w:lineRule="auto"/>
        <w:ind w:left="78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nie opublikował w Dzienniku Urzędowym Unii Europejskiej ogłoszenia o udzieleniu zamówienia; albo</w:t>
      </w:r>
    </w:p>
    <w:p w:rsidR="00CC40F4" w:rsidRDefault="00CC40F4" w:rsidP="00CC40F4">
      <w:pPr>
        <w:widowControl w:val="0"/>
        <w:tabs>
          <w:tab w:val="left" w:pos="360"/>
        </w:tabs>
        <w:suppressAutoHyphens/>
        <w:spacing w:after="0" w:line="240" w:lineRule="auto"/>
        <w:ind w:left="78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opublikował w Dzienniku Urzędowym Unii Europejskiej ogłoszenie o udzieleniu zamówienia, które nie zawiera uzasadnienia udzielenia zamówienia w trybie negocjacji bez ogłoszenia albo zamówienia z wolnej ręki;</w:t>
      </w:r>
    </w:p>
    <w:p w:rsidR="008D3F0C" w:rsidRPr="008D3F0C" w:rsidRDefault="00CC40F4" w:rsidP="00CC40F4">
      <w:pPr>
        <w:widowControl w:val="0"/>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3)   </w:t>
      </w:r>
      <w:r w:rsidR="008D3F0C" w:rsidRPr="008D3F0C">
        <w:rPr>
          <w:rFonts w:ascii="Times New Roman" w:eastAsia="Times New Roman" w:hAnsi="Times New Roman" w:cs="Times New Roman"/>
          <w:sz w:val="24"/>
          <w:szCs w:val="24"/>
          <w:lang w:eastAsia="pl-PL"/>
        </w:rPr>
        <w:t>1 miesiąca od dnia zawarcia umowy jeżeli zamawiający</w:t>
      </w:r>
    </w:p>
    <w:p w:rsidR="00CC40F4" w:rsidRDefault="008D3F0C" w:rsidP="008D3F0C">
      <w:pPr>
        <w:widowControl w:val="0"/>
        <w:numPr>
          <w:ilvl w:val="0"/>
          <w:numId w:val="19"/>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nie zamieścił w Biuletynie Zamówień Publicznych ogłoszenia o udzieleniu zamówienia</w:t>
      </w:r>
      <w:r w:rsidR="00CC40F4">
        <w:rPr>
          <w:rFonts w:ascii="Times New Roman" w:eastAsia="Times New Roman" w:hAnsi="Times New Roman" w:cs="Times New Roman"/>
          <w:sz w:val="24"/>
          <w:szCs w:val="24"/>
          <w:lang w:eastAsia="pl-PL"/>
        </w:rPr>
        <w:t>, albo</w:t>
      </w:r>
    </w:p>
    <w:p w:rsidR="008D3F0C" w:rsidRPr="008D3F0C" w:rsidRDefault="00CC40F4" w:rsidP="008D3F0C">
      <w:pPr>
        <w:widowControl w:val="0"/>
        <w:numPr>
          <w:ilvl w:val="0"/>
          <w:numId w:val="19"/>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zamieścił w Biuletynie Zamówień Publicznych ogłoszenia o udzieleniu zamówienia, które nie zawiera uzasadnienia udzielenia zamówienia w trybie negocjacji bez ogłoszenia, zamówienia z wolnej ręki albo zapytania o cenę.</w:t>
      </w:r>
      <w:r w:rsidR="008D3F0C" w:rsidRPr="008D3F0C">
        <w:rPr>
          <w:rFonts w:ascii="Times New Roman" w:eastAsia="Times New Roman" w:hAnsi="Times New Roman" w:cs="Times New Roman"/>
          <w:sz w:val="24"/>
          <w:szCs w:val="24"/>
          <w:lang w:eastAsia="pl-PL"/>
        </w:rPr>
        <w:t xml:space="preserve">   </w:t>
      </w:r>
    </w:p>
    <w:p w:rsidR="008D3F0C" w:rsidRPr="008D3F0C"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8D3F0C" w:rsidRPr="008D3F0C" w:rsidRDefault="00CC40F4" w:rsidP="00CC40F4">
      <w:pPr>
        <w:widowControl w:val="0"/>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8D3F0C" w:rsidRPr="008D3F0C">
        <w:rPr>
          <w:rFonts w:ascii="Times New Roman" w:eastAsia="Times New Roman" w:hAnsi="Times New Roman" w:cs="Times New Roman"/>
          <w:sz w:val="24"/>
          <w:szCs w:val="24"/>
          <w:lang w:eastAsia="pl-PL"/>
        </w:rPr>
        <w:t xml:space="preserve">W przypadku wniesienia odwołania po upływie terminu składania ofert bieg terminu ulega </w:t>
      </w:r>
      <w:r>
        <w:rPr>
          <w:rFonts w:ascii="Times New Roman" w:eastAsia="Times New Roman" w:hAnsi="Times New Roman" w:cs="Times New Roman"/>
          <w:sz w:val="24"/>
          <w:szCs w:val="24"/>
          <w:lang w:eastAsia="pl-PL"/>
        </w:rPr>
        <w:t xml:space="preserve">      </w:t>
      </w:r>
      <w:r w:rsidR="008D3F0C" w:rsidRPr="008D3F0C">
        <w:rPr>
          <w:rFonts w:ascii="Times New Roman" w:eastAsia="Times New Roman" w:hAnsi="Times New Roman" w:cs="Times New Roman"/>
          <w:sz w:val="24"/>
          <w:szCs w:val="24"/>
          <w:lang w:eastAsia="pl-PL"/>
        </w:rPr>
        <w:t xml:space="preserve">zawieszeniu do czasu ogłoszenia przez izbę orzeczenia. </w:t>
      </w:r>
    </w:p>
    <w:p w:rsidR="008D3F0C" w:rsidRPr="008D3F0C" w:rsidRDefault="008D3F0C" w:rsidP="00CC40F4">
      <w:pPr>
        <w:widowControl w:val="0"/>
        <w:suppressAutoHyphens/>
        <w:spacing w:after="0" w:line="240" w:lineRule="auto"/>
        <w:ind w:firstLine="284"/>
        <w:jc w:val="both"/>
        <w:rPr>
          <w:rFonts w:ascii="Times New Roman" w:eastAsia="Times New Roman" w:hAnsi="Times New Roman" w:cs="Times New Roman"/>
          <w:sz w:val="24"/>
          <w:szCs w:val="24"/>
          <w:lang w:eastAsia="pl-PL"/>
        </w:rPr>
      </w:pPr>
    </w:p>
    <w:p w:rsidR="008D3F0C" w:rsidRPr="008D3F0C" w:rsidRDefault="002A1119" w:rsidP="008D3F0C">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183</w:t>
      </w:r>
      <w:r w:rsidR="008D3F0C" w:rsidRPr="008D3F0C">
        <w:rPr>
          <w:rFonts w:ascii="Times New Roman" w:eastAsia="Times New Roman" w:hAnsi="Times New Roman" w:cs="Times New Roman"/>
          <w:sz w:val="24"/>
          <w:szCs w:val="24"/>
          <w:lang w:eastAsia="pl-PL"/>
        </w:rPr>
        <w:t xml:space="preserve">  </w:t>
      </w:r>
      <w:proofErr w:type="spellStart"/>
      <w:r w:rsidR="008D3F0C"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r w:rsidR="002A1119">
        <w:rPr>
          <w:rFonts w:ascii="Times New Roman" w:eastAsia="Times New Roman" w:hAnsi="Times New Roman" w:cs="Times New Roman"/>
          <w:sz w:val="24"/>
          <w:szCs w:val="24"/>
          <w:lang w:eastAsia="pl-PL"/>
        </w:rPr>
        <w:t>, zwane dalej „orzeczenie,”</w:t>
      </w:r>
      <w:r w:rsidRPr="008D3F0C">
        <w:rPr>
          <w:rFonts w:ascii="Times New Roman" w:eastAsia="Times New Roman" w:hAnsi="Times New Roman" w:cs="Times New Roman"/>
          <w:sz w:val="24"/>
          <w:szCs w:val="24"/>
          <w:lang w:eastAsia="pl-PL"/>
        </w:rPr>
        <w:t>.</w:t>
      </w:r>
    </w:p>
    <w:p w:rsidR="008D3F0C" w:rsidRDefault="008D3F0C" w:rsidP="008D3F0C">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lastRenderedPageBreak/>
        <w:t xml:space="preserve">Zamawiający może złożyć do Izby wniosek o uchylenie zakazu zawarcia umowy, o którym mowa w pkt 1. Izba może uchylić zakaz zawarcia umowy, jeżeli </w:t>
      </w:r>
      <w:proofErr w:type="spellStart"/>
      <w:r w:rsidRPr="008D3F0C">
        <w:rPr>
          <w:rFonts w:ascii="Times New Roman" w:eastAsia="Times New Roman" w:hAnsi="Times New Roman" w:cs="Times New Roman"/>
          <w:sz w:val="24"/>
          <w:szCs w:val="24"/>
          <w:lang w:eastAsia="pl-PL"/>
        </w:rPr>
        <w:t>niezawarcie</w:t>
      </w:r>
      <w:proofErr w:type="spellEnd"/>
      <w:r w:rsidRPr="008D3F0C">
        <w:rPr>
          <w:rFonts w:ascii="Times New Roman" w:eastAsia="Times New Roman" w:hAnsi="Times New Roman" w:cs="Times New Roman"/>
          <w:sz w:val="24"/>
          <w:szCs w:val="24"/>
          <w:lang w:eastAsia="pl-PL"/>
        </w:rPr>
        <w:t xml:space="preserve"> umowy mogłoby spowodować negatywne </w:t>
      </w:r>
      <w:r w:rsidR="00840DA1">
        <w:rPr>
          <w:rFonts w:ascii="Times New Roman" w:eastAsia="Times New Roman" w:hAnsi="Times New Roman" w:cs="Times New Roman"/>
          <w:sz w:val="24"/>
          <w:szCs w:val="24"/>
          <w:lang w:eastAsia="pl-PL"/>
        </w:rPr>
        <w:t>skutki dla interesu publicznego, w szczególności w dziedzinach obronności i bezpieczeństwa , przewyższające korzyści związane z koniecznością ochrony wszystkich interesów, w odniesieniu do których zachodzi prawdopodobieństwo doznania uszczerbku w wyniku czynności podjętych przez zamawiającego w postępowaniu o udzielenie zamówienia.</w:t>
      </w:r>
    </w:p>
    <w:p w:rsidR="00782C2D" w:rsidRDefault="00EF01E1" w:rsidP="008D3F0C">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Rozpoznanie wniosku o którym mowa w ust.2, dokonuje skład orzekający Izby </w:t>
      </w:r>
      <w:r w:rsidR="00782C2D">
        <w:rPr>
          <w:rFonts w:ascii="Times New Roman" w:eastAsia="Times New Roman" w:hAnsi="Times New Roman" w:cs="Times New Roman"/>
          <w:sz w:val="24"/>
          <w:szCs w:val="24"/>
          <w:lang w:eastAsia="pl-PL"/>
        </w:rPr>
        <w:t>wyznaczony do rozpoznania odwołania. Przepisy art..188 ust. 3-7 stosuje się.</w:t>
      </w:r>
    </w:p>
    <w:p w:rsidR="005F0AC4" w:rsidRDefault="00782C2D" w:rsidP="008D3F0C">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sprawie wniosku, o którym mowa w ust.2, Izba rozstrzyga na posiedzeniu niejawnym, w formie postanowienia, nie później niż w terminie 5 dni od dnia jego złożenia</w:t>
      </w:r>
      <w:r w:rsidR="005F0AC4">
        <w:rPr>
          <w:rFonts w:ascii="Times New Roman" w:eastAsia="Times New Roman" w:hAnsi="Times New Roman" w:cs="Times New Roman"/>
          <w:sz w:val="24"/>
          <w:szCs w:val="24"/>
          <w:lang w:eastAsia="pl-PL"/>
        </w:rPr>
        <w:t>, Na postanowienie Izby  nie przysługuje skarga.</w:t>
      </w:r>
    </w:p>
    <w:p w:rsidR="005F0AC4" w:rsidRDefault="005F0AC4" w:rsidP="008D3F0C">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Izba umarza, w formie postanowienia, postępowanie wszczęte na skutek złożenia wniosku, o którym mowa w ust. 2, jeżeli jego rozpoznanie stało się bezprzedmiotowe, w szczególności z powodu:</w:t>
      </w:r>
    </w:p>
    <w:p w:rsidR="005F0AC4" w:rsidRDefault="005F0AC4" w:rsidP="005F0AC4">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ogłoszenia przez Izbę orzeczenia przed rozpoznaniem wniosku,</w:t>
      </w:r>
    </w:p>
    <w:p w:rsidR="005F0AC4" w:rsidRDefault="005F0AC4" w:rsidP="005F0AC4">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cofnięcia wniosku.</w:t>
      </w:r>
    </w:p>
    <w:p w:rsidR="00840DA1" w:rsidRPr="008D3F0C" w:rsidRDefault="005F0AC4" w:rsidP="005F0AC4">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Wniosek, o którym mowa w ust.2, zamawiający może złożyć za pośrednictwem operatora pocztowego, w rozumieniu ustawy z dnia 23 listopada 2012r. – Prawo pocztowe, osobiście, za pośrednictwem posłańca, albo przy użyciu środków komunikacji elektronicznej.   </w:t>
      </w:r>
      <w:r w:rsidR="00EF01E1">
        <w:rPr>
          <w:rFonts w:ascii="Times New Roman" w:eastAsia="Times New Roman" w:hAnsi="Times New Roman" w:cs="Times New Roman"/>
          <w:sz w:val="24"/>
          <w:szCs w:val="24"/>
          <w:lang w:eastAsia="pl-PL"/>
        </w:rPr>
        <w:t xml:space="preserve">  </w:t>
      </w: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184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 Jeżeli odwołanie wniesiono po wyborze oferty najkorzystniejszej, wezwanie kieruje się jedynie do wykonawcy, którego ofertę wybrano jako najkorzystniejszą.</w:t>
      </w: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185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widowControl w:val="0"/>
        <w:numPr>
          <w:ilvl w:val="1"/>
          <w:numId w:val="15"/>
        </w:numPr>
        <w:tabs>
          <w:tab w:val="num" w:pos="426"/>
        </w:tabs>
        <w:suppressAutoHyphens/>
        <w:spacing w:after="0" w:line="240" w:lineRule="auto"/>
        <w:ind w:left="425" w:hanging="425"/>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specyfikacja, wzywając Wykonawców do przystąpienia do postępowania odwoławczego. </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w:t>
      </w:r>
      <w:r w:rsidR="007428F7">
        <w:rPr>
          <w:rFonts w:ascii="Times New Roman" w:eastAsia="Times New Roman" w:hAnsi="Times New Roman" w:cs="Times New Roman"/>
          <w:sz w:val="24"/>
          <w:szCs w:val="24"/>
          <w:lang w:eastAsia="pl-PL"/>
        </w:rPr>
        <w:t>postaci papierowej albo elektronicznej opatrzonej kwalifikowanym podpisem elektronicznym</w:t>
      </w:r>
      <w:r w:rsidRPr="008D3F0C">
        <w:rPr>
          <w:rFonts w:ascii="Times New Roman" w:eastAsia="Times New Roman" w:hAnsi="Times New Roman" w:cs="Times New Roman"/>
          <w:sz w:val="24"/>
          <w:szCs w:val="24"/>
          <w:lang w:eastAsia="pl-PL"/>
        </w:rPr>
        <w:t xml:space="preserve">, a jego kopię przesyła się Zamawiającemu oraz Wykonawcy wnoszącemu odwołanie. </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w:t>
      </w:r>
      <w:r w:rsidRPr="008D3F0C">
        <w:rPr>
          <w:rFonts w:ascii="Times New Roman" w:eastAsia="Times New Roman" w:hAnsi="Times New Roman" w:cs="Times New Roman"/>
          <w:sz w:val="24"/>
          <w:szCs w:val="24"/>
          <w:lang w:eastAsia="pl-PL"/>
        </w:rPr>
        <w:lastRenderedPageBreak/>
        <w:t>przysługuje skarga.</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5.    Czynności uczestnika postępowania odwoławczego nie mogą pozostać w sprzeczności z czynnościami i oświadczeniami strony do której przystąpił z zastrzeżeniem zgłoszenia sprzeciwu o którym mowa w art. 186 ust. 3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 xml:space="preserve"> przez uczestnika który przystąpił do postępowania po stronie zamawiającego.</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6.  Odwołujący oraz wykonawca wezwany zgodnie z pkt. 1 nie mogą następnie korzystać ze środków ochrony prawnej wobec czynności zamawiającego wykonanych zgodnie z wyrokiem Izby lub sądu na podstawie art. 186 ust. 2 i 3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7. Do postępowania odwoławczego stosuje się odpowiednio przepisy ustawy z dnia 17 listopada 1964 r. – Kodeks postępowania cywilnego (tj. </w:t>
      </w:r>
      <w:r w:rsidR="006B7AF7" w:rsidRPr="006B7AF7">
        <w:rPr>
          <w:rFonts w:ascii="Times New Roman" w:eastAsia="Times New Roman" w:hAnsi="Times New Roman" w:cs="Times New Roman"/>
          <w:sz w:val="24"/>
          <w:szCs w:val="24"/>
          <w:lang w:eastAsia="pl-PL"/>
        </w:rPr>
        <w:t>Dz.U. 2018 poz. 1360</w:t>
      </w:r>
      <w:r w:rsidRPr="008D3F0C">
        <w:rPr>
          <w:rFonts w:ascii="Times New Roman" w:eastAsia="Times New Roman" w:hAnsi="Times New Roman" w:cs="Times New Roman"/>
          <w:sz w:val="24"/>
          <w:szCs w:val="24"/>
          <w:lang w:eastAsia="pl-PL"/>
        </w:rPr>
        <w:t xml:space="preserve"> ze zm.), jeżeli ustawa nie stanowi inaczej.</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186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1.   Zamawiający może wnieść odpowiedź na odwołanie. Odpowiedź na odwołanie wnosi się w formie pisemnej lub ustnie do protokołu.</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3. Jeżeli uczestnik postępowania odwoławczego, który przystąpił do postępowania po stronie zamawiającego, nie wniesie sprzeciwu co do uwzględnienia w całości zarzutów postawionych w odwołaniu przez zamawiającego, Izba umarza postępowanie zamawiający wykonuje powtarza lub unieważnia czynności w postępowaniu o udzielenie zamówienia zgodnie z żądaniem zawartym w odwołaniu.</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lub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4.  Jeżeli uczestnik postępowania odwoławczego, który przystąpił do postępowania po stronie zamawiającego wniesie sprzeciw wobec uwzględnienia zarzutów przedstawionych w odwołaniu w całości albo części, gdy odwołujący nie wycofa pozostałych zarzutów odwołania, Izba rozpatruje odwołanie. </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5.   Sprzeciw wnosi się w formie pisemnej lub ustnie do protokołu</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6.   Koszty postępowania odwoławczego:</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      1) w okolicznościach, o których mowa w pkt. 2 i 3a, znosi się wzajemnie;</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lastRenderedPageBreak/>
        <w:tab/>
        <w:t>2) w okolicznościach, o których mowa w pkt. 3</w:t>
      </w:r>
    </w:p>
    <w:p w:rsidR="008D3F0C" w:rsidRPr="008D3F0C" w:rsidRDefault="008D3F0C" w:rsidP="008D3F0C">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8D3F0C" w:rsidRPr="008D3F0C" w:rsidRDefault="008D3F0C" w:rsidP="008D3F0C">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b) znosi się wzajemnie, jeżeli zamawiający uwzględnił w całości lub w części zarzuty przedstawione w odwołaniu przed otwarciem rozprawy</w:t>
      </w:r>
    </w:p>
    <w:p w:rsidR="008D3F0C" w:rsidRPr="008D3F0C"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3) w okolicznościach o których mowa w pkt 4 ponosi:</w:t>
      </w:r>
    </w:p>
    <w:p w:rsidR="008D3F0C" w:rsidRPr="008D3F0C"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ab/>
        <w:t>a) odwołujący, jeżeli odwołanie zostało oddalone przez Izbę</w:t>
      </w:r>
    </w:p>
    <w:p w:rsidR="008D3F0C" w:rsidRPr="008D3F0C"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ab/>
        <w:t>b) wnoszący sprzeciw jeżeli odwołanie zostało uwzględnione przez Izbę</w:t>
      </w:r>
    </w:p>
    <w:p w:rsidR="008D3F0C" w:rsidRPr="008D3F0C"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4) w okolicznościach o których mowa w pkt. 4a, ponosi:</w:t>
      </w:r>
    </w:p>
    <w:p w:rsidR="008D3F0C" w:rsidRPr="008D3F0C" w:rsidRDefault="008D3F0C" w:rsidP="008D3F0C">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a) odwołujący, jeżeli odwołanie w części zarzutów których zamawiający nie uwzględnił zostało oddalone przez Izbę,</w:t>
      </w:r>
    </w:p>
    <w:p w:rsidR="008D3F0C" w:rsidRPr="008D3F0C"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b) zamawiający, jeżeli odwołanie, w części zarzutów, których zamawiający nie uwzględnił zostało uwzględnione przez Izbę</w:t>
      </w: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187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Odwołanie podlega rozpoznaniu , jeżeli:</w:t>
      </w:r>
    </w:p>
    <w:p w:rsidR="008D3F0C" w:rsidRPr="008D3F0C" w:rsidRDefault="008D3F0C" w:rsidP="008D3F0C">
      <w:pPr>
        <w:widowControl w:val="0"/>
        <w:numPr>
          <w:ilvl w:val="0"/>
          <w:numId w:val="20"/>
        </w:numPr>
        <w:suppressAutoHyphens/>
        <w:spacing w:after="0" w:line="240" w:lineRule="auto"/>
        <w:ind w:left="993" w:hanging="567"/>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Nie zawiera braków formalnych</w:t>
      </w:r>
    </w:p>
    <w:p w:rsidR="008D3F0C" w:rsidRPr="008D3F0C" w:rsidRDefault="008D3F0C" w:rsidP="008D3F0C">
      <w:pPr>
        <w:widowControl w:val="0"/>
        <w:numPr>
          <w:ilvl w:val="0"/>
          <w:numId w:val="20"/>
        </w:numPr>
        <w:suppressAutoHyphens/>
        <w:spacing w:after="0" w:line="240" w:lineRule="auto"/>
        <w:ind w:left="993" w:hanging="567"/>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Uiszczono wpis</w:t>
      </w:r>
    </w:p>
    <w:p w:rsidR="008D3F0C" w:rsidRPr="008D3F0C" w:rsidRDefault="008D3F0C" w:rsidP="008D3F0C">
      <w:pPr>
        <w:spacing w:after="0" w:line="480" w:lineRule="auto"/>
        <w:ind w:left="6372" w:firstLine="708"/>
        <w:jc w:val="both"/>
        <w:rPr>
          <w:rFonts w:ascii="Times New Roman" w:eastAsia="Calibri" w:hAnsi="Times New Roman" w:cs="Times New Roman"/>
          <w:i/>
          <w:sz w:val="24"/>
          <w:szCs w:val="24"/>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FC26E6" w:rsidRDefault="00FC26E6" w:rsidP="00B4206E">
      <w:pPr>
        <w:spacing w:after="0" w:line="480" w:lineRule="auto"/>
        <w:ind w:left="5246" w:firstLine="708"/>
        <w:rPr>
          <w:rFonts w:ascii="Arial" w:hAnsi="Arial" w:cs="Arial"/>
          <w:b/>
          <w:sz w:val="21"/>
          <w:szCs w:val="21"/>
        </w:rPr>
      </w:pPr>
    </w:p>
    <w:p w:rsidR="00FC26E6" w:rsidRDefault="00FC26E6" w:rsidP="00B4206E">
      <w:pPr>
        <w:spacing w:after="0" w:line="480" w:lineRule="auto"/>
        <w:ind w:left="5246" w:firstLine="708"/>
        <w:rPr>
          <w:rFonts w:ascii="Arial" w:hAnsi="Arial" w:cs="Arial"/>
          <w:b/>
          <w:sz w:val="21"/>
          <w:szCs w:val="21"/>
        </w:rPr>
      </w:pPr>
    </w:p>
    <w:p w:rsidR="00FC26E6" w:rsidRDefault="00FC26E6" w:rsidP="00B4206E">
      <w:pPr>
        <w:spacing w:after="0" w:line="480" w:lineRule="auto"/>
        <w:ind w:left="5246" w:firstLine="708"/>
        <w:rPr>
          <w:rFonts w:ascii="Arial" w:hAnsi="Arial" w:cs="Arial"/>
          <w:b/>
          <w:sz w:val="21"/>
          <w:szCs w:val="21"/>
        </w:rPr>
      </w:pPr>
    </w:p>
    <w:p w:rsidR="00FC26E6" w:rsidRDefault="00FC26E6" w:rsidP="00B4206E">
      <w:pPr>
        <w:spacing w:after="0" w:line="480" w:lineRule="auto"/>
        <w:ind w:left="5246" w:firstLine="708"/>
        <w:rPr>
          <w:rFonts w:ascii="Arial" w:hAnsi="Arial" w:cs="Arial"/>
          <w:b/>
          <w:sz w:val="21"/>
          <w:szCs w:val="21"/>
        </w:rPr>
      </w:pPr>
    </w:p>
    <w:p w:rsidR="00FC26E6" w:rsidRDefault="00FC26E6" w:rsidP="00B4206E">
      <w:pPr>
        <w:spacing w:after="0" w:line="480" w:lineRule="auto"/>
        <w:ind w:left="5246" w:firstLine="708"/>
        <w:rPr>
          <w:rFonts w:ascii="Arial" w:hAnsi="Arial" w:cs="Arial"/>
          <w:b/>
          <w:sz w:val="21"/>
          <w:szCs w:val="21"/>
        </w:rPr>
      </w:pPr>
    </w:p>
    <w:p w:rsidR="00FC26E6" w:rsidRDefault="00FC26E6" w:rsidP="00B4206E">
      <w:pPr>
        <w:spacing w:after="0" w:line="480" w:lineRule="auto"/>
        <w:ind w:left="5246" w:firstLine="708"/>
        <w:rPr>
          <w:rFonts w:ascii="Arial" w:hAnsi="Arial" w:cs="Arial"/>
          <w:b/>
          <w:sz w:val="21"/>
          <w:szCs w:val="21"/>
        </w:rPr>
      </w:pPr>
    </w:p>
    <w:p w:rsidR="00FC26E6" w:rsidRDefault="00FC26E6"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63363D" w:rsidRDefault="006246D1" w:rsidP="00B4206E">
      <w:pPr>
        <w:spacing w:after="0" w:line="480" w:lineRule="auto"/>
        <w:ind w:left="5246" w:firstLine="708"/>
        <w:rPr>
          <w:rFonts w:ascii="Arial" w:hAnsi="Arial" w:cs="Arial"/>
          <w:i/>
          <w:sz w:val="21"/>
          <w:szCs w:val="21"/>
        </w:rPr>
      </w:pPr>
      <w:r>
        <w:rPr>
          <w:rFonts w:ascii="Arial" w:hAnsi="Arial" w:cs="Arial"/>
          <w:i/>
          <w:sz w:val="21"/>
          <w:szCs w:val="21"/>
        </w:rPr>
        <w:t xml:space="preserve">                       </w:t>
      </w:r>
    </w:p>
    <w:p w:rsidR="00B4206E" w:rsidRPr="006246D1" w:rsidRDefault="006246D1" w:rsidP="00FC26E6">
      <w:pPr>
        <w:spacing w:after="0" w:line="480" w:lineRule="auto"/>
        <w:ind w:left="6372" w:firstLine="708"/>
        <w:rPr>
          <w:rFonts w:ascii="Arial" w:hAnsi="Arial" w:cs="Arial"/>
          <w:i/>
          <w:sz w:val="21"/>
          <w:szCs w:val="21"/>
        </w:rPr>
      </w:pPr>
      <w:r>
        <w:rPr>
          <w:rFonts w:ascii="Arial" w:hAnsi="Arial" w:cs="Arial"/>
          <w:i/>
          <w:sz w:val="21"/>
          <w:szCs w:val="21"/>
        </w:rPr>
        <w:lastRenderedPageBreak/>
        <w:t xml:space="preserve"> Załącznik nr </w:t>
      </w:r>
      <w:r w:rsidR="007874DD">
        <w:rPr>
          <w:rFonts w:ascii="Arial" w:hAnsi="Arial" w:cs="Arial"/>
          <w:i/>
          <w:sz w:val="21"/>
          <w:szCs w:val="21"/>
        </w:rPr>
        <w:t>2</w:t>
      </w:r>
    </w:p>
    <w:p w:rsidR="00B4206E" w:rsidRPr="00F646B5" w:rsidRDefault="00B4206E" w:rsidP="00B4206E">
      <w:pPr>
        <w:spacing w:after="0" w:line="240" w:lineRule="auto"/>
        <w:ind w:left="5954"/>
        <w:rPr>
          <w:rFonts w:ascii="Times New Roman" w:hAnsi="Times New Roman" w:cs="Times New Roman"/>
          <w:b/>
          <w:i/>
          <w:sz w:val="24"/>
          <w:szCs w:val="24"/>
        </w:rPr>
      </w:pPr>
    </w:p>
    <w:p w:rsidR="00B4206E" w:rsidRPr="00A22DCF" w:rsidRDefault="00B4206E" w:rsidP="005F3C7C">
      <w:pPr>
        <w:spacing w:after="0" w:line="360" w:lineRule="auto"/>
        <w:rPr>
          <w:rFonts w:ascii="Arial" w:hAnsi="Arial" w:cs="Arial"/>
          <w:b/>
          <w:sz w:val="21"/>
          <w:szCs w:val="21"/>
        </w:rPr>
      </w:pPr>
      <w:r w:rsidRPr="00A22DCF">
        <w:rPr>
          <w:rFonts w:ascii="Arial" w:hAnsi="Arial" w:cs="Arial"/>
          <w:b/>
          <w:sz w:val="21"/>
          <w:szCs w:val="21"/>
        </w:rPr>
        <w:t>Wykonawca:</w:t>
      </w:r>
    </w:p>
    <w:p w:rsidR="00B4206E" w:rsidRDefault="00B4206E" w:rsidP="005F3C7C">
      <w:pPr>
        <w:spacing w:after="0" w:line="360" w:lineRule="auto"/>
        <w:ind w:right="5954"/>
        <w:rPr>
          <w:rFonts w:ascii="Arial" w:hAnsi="Arial" w:cs="Arial"/>
          <w:sz w:val="21"/>
          <w:szCs w:val="21"/>
        </w:rPr>
      </w:pPr>
      <w:r w:rsidRPr="00A22DCF">
        <w:rPr>
          <w:rFonts w:ascii="Arial" w:hAnsi="Arial" w:cs="Arial"/>
          <w:sz w:val="21"/>
          <w:szCs w:val="21"/>
        </w:rPr>
        <w:t>…………………………………………………………………………</w:t>
      </w:r>
    </w:p>
    <w:p w:rsidR="00B4206E" w:rsidRPr="00A22DCF" w:rsidRDefault="00B4206E" w:rsidP="005F3C7C">
      <w:pPr>
        <w:spacing w:after="0" w:line="360" w:lineRule="auto"/>
        <w:ind w:right="5954"/>
        <w:rPr>
          <w:rFonts w:ascii="Arial" w:hAnsi="Arial" w:cs="Arial"/>
          <w:sz w:val="21"/>
          <w:szCs w:val="21"/>
        </w:rPr>
      </w:pPr>
      <w:r>
        <w:rPr>
          <w:rFonts w:ascii="Arial" w:hAnsi="Arial" w:cs="Arial"/>
          <w:sz w:val="21"/>
          <w:szCs w:val="21"/>
        </w:rPr>
        <w:t>e-mail:…………………………..</w:t>
      </w:r>
    </w:p>
    <w:p w:rsidR="00B4206E" w:rsidRPr="00842991" w:rsidRDefault="00B4206E" w:rsidP="00B4206E">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B4206E" w:rsidRPr="00262D61" w:rsidRDefault="00B4206E" w:rsidP="00B4206E">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B4206E" w:rsidRPr="00A22DCF" w:rsidRDefault="00B4206E" w:rsidP="00B4206E">
      <w:pPr>
        <w:spacing w:after="0" w:line="480" w:lineRule="auto"/>
        <w:ind w:right="5954"/>
        <w:rPr>
          <w:rFonts w:ascii="Arial" w:hAnsi="Arial" w:cs="Arial"/>
          <w:sz w:val="21"/>
          <w:szCs w:val="21"/>
        </w:rPr>
      </w:pPr>
      <w:r w:rsidRPr="00A22DCF">
        <w:rPr>
          <w:rFonts w:ascii="Arial" w:hAnsi="Arial" w:cs="Arial"/>
          <w:sz w:val="21"/>
          <w:szCs w:val="21"/>
        </w:rPr>
        <w:t>…………………………………………………………………………</w:t>
      </w:r>
    </w:p>
    <w:p w:rsidR="00B4206E" w:rsidRPr="00842991" w:rsidRDefault="00B4206E" w:rsidP="00B4206E">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D370FF" w:rsidRPr="00D370FF" w:rsidRDefault="00D370FF" w:rsidP="00D370FF">
      <w:pPr>
        <w:keepNext/>
        <w:spacing w:after="0" w:line="240" w:lineRule="auto"/>
        <w:jc w:val="center"/>
        <w:outlineLvl w:val="2"/>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OFERTA</w:t>
      </w:r>
    </w:p>
    <w:p w:rsidR="00D370FF" w:rsidRPr="00D370FF" w:rsidRDefault="00D370FF" w:rsidP="00D370FF">
      <w:pPr>
        <w:spacing w:after="0" w:line="240" w:lineRule="auto"/>
        <w:jc w:val="both"/>
        <w:rPr>
          <w:rFonts w:ascii="Times New Roman" w:eastAsia="Times New Roman" w:hAnsi="Times New Roman" w:cs="Times New Roman"/>
          <w:b/>
          <w:sz w:val="24"/>
          <w:szCs w:val="24"/>
          <w:lang w:eastAsia="pl-PL"/>
        </w:rPr>
      </w:pPr>
    </w:p>
    <w:p w:rsidR="00D370FF" w:rsidRPr="00A9330D" w:rsidRDefault="00D370FF" w:rsidP="00A9330D">
      <w:pPr>
        <w:pStyle w:val="Akapitzlist"/>
        <w:numPr>
          <w:ilvl w:val="2"/>
          <w:numId w:val="15"/>
        </w:numPr>
        <w:tabs>
          <w:tab w:val="clear" w:pos="1440"/>
          <w:tab w:val="num" w:pos="284"/>
        </w:tabs>
        <w:spacing w:after="0" w:line="240" w:lineRule="auto"/>
        <w:ind w:left="567" w:hanging="567"/>
        <w:jc w:val="both"/>
        <w:rPr>
          <w:rFonts w:ascii="Times New Roman" w:eastAsia="Times New Roman" w:hAnsi="Times New Roman" w:cs="Times New Roman"/>
          <w:b/>
          <w:sz w:val="24"/>
          <w:szCs w:val="24"/>
          <w:lang w:eastAsia="pl-PL"/>
        </w:rPr>
      </w:pPr>
      <w:r w:rsidRPr="00A9330D">
        <w:rPr>
          <w:rFonts w:ascii="Times New Roman" w:eastAsia="Times New Roman" w:hAnsi="Times New Roman" w:cs="Times New Roman"/>
          <w:b/>
          <w:sz w:val="24"/>
          <w:szCs w:val="24"/>
          <w:lang w:eastAsia="pl-PL"/>
        </w:rPr>
        <w:t xml:space="preserve">Oferujemy wykonanie zamówienia publicznego zgodnie z załącznikiem nr 1 do SIWZ </w:t>
      </w:r>
    </w:p>
    <w:p w:rsidR="00A9330D" w:rsidRPr="00A9330D" w:rsidRDefault="00A9330D" w:rsidP="00A9330D">
      <w:pPr>
        <w:pStyle w:val="Akapitzlist"/>
        <w:spacing w:after="0" w:line="240" w:lineRule="auto"/>
        <w:ind w:left="1440"/>
        <w:jc w:val="both"/>
        <w:rPr>
          <w:rFonts w:ascii="Times New Roman" w:eastAsia="Times New Roman" w:hAnsi="Times New Roman" w:cs="Times New Roman"/>
          <w:b/>
          <w:sz w:val="24"/>
          <w:szCs w:val="24"/>
          <w:lang w:eastAsia="pl-PL"/>
        </w:rPr>
      </w:pP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III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IV</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V</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VI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VII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VIII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IX</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X</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lastRenderedPageBreak/>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p>
    <w:p w:rsidR="00D370FF" w:rsidRDefault="00D370FF" w:rsidP="00BF69C1">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Termin płatności ………… dni.</w:t>
      </w:r>
    </w:p>
    <w:p w:rsidR="001C4271" w:rsidRPr="001C4271" w:rsidRDefault="001C4271" w:rsidP="001C4271">
      <w:pPr>
        <w:spacing w:after="0" w:line="240" w:lineRule="auto"/>
        <w:ind w:left="284"/>
        <w:jc w:val="both"/>
        <w:rPr>
          <w:rFonts w:ascii="Times New Roman" w:eastAsia="Times New Roman" w:hAnsi="Times New Roman" w:cs="Times New Roman"/>
          <w:sz w:val="6"/>
          <w:szCs w:val="6"/>
          <w:lang w:eastAsia="pl-PL"/>
        </w:rPr>
      </w:pPr>
    </w:p>
    <w:p w:rsidR="00981C7D" w:rsidRDefault="002251F2" w:rsidP="00BF69C1">
      <w:pPr>
        <w:pStyle w:val="Akapitzlist"/>
        <w:numPr>
          <w:ilvl w:val="0"/>
          <w:numId w:val="15"/>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Oświadczamy, że </w:t>
      </w:r>
      <w:r w:rsidR="00981C7D">
        <w:rPr>
          <w:rFonts w:ascii="Times New Roman" w:eastAsia="Times New Roman" w:hAnsi="Times New Roman" w:cs="Times New Roman"/>
          <w:sz w:val="24"/>
          <w:szCs w:val="24"/>
          <w:lang w:eastAsia="pl-PL"/>
        </w:rPr>
        <w:t xml:space="preserve">jesteśmy: </w:t>
      </w:r>
    </w:p>
    <w:p w:rsidR="00981C7D" w:rsidRDefault="00981C7D" w:rsidP="00C23718">
      <w:pPr>
        <w:pStyle w:val="Akapitzlist"/>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mikro przedsiębiorstwem</w:t>
      </w:r>
    </w:p>
    <w:p w:rsidR="00981C7D" w:rsidRDefault="00981C7D" w:rsidP="00C23718">
      <w:pPr>
        <w:pStyle w:val="Akapitzlist"/>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małym przedsiębiorstwem</w:t>
      </w:r>
    </w:p>
    <w:p w:rsidR="00981C7D" w:rsidRDefault="00981C7D" w:rsidP="00C23718">
      <w:pPr>
        <w:pStyle w:val="Akapitzlist"/>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średnim przedsiębiorstwem</w:t>
      </w:r>
    </w:p>
    <w:p w:rsidR="005F3C7C" w:rsidRDefault="00981C7D" w:rsidP="00C23718">
      <w:pPr>
        <w:pStyle w:val="Akapitzlist"/>
        <w:spacing w:after="0" w:line="360" w:lineRule="auto"/>
        <w:ind w:left="284"/>
        <w:jc w:val="both"/>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lang w:eastAsia="pl-PL"/>
        </w:rPr>
        <w:t>- dużym przedsiębiorstwem</w:t>
      </w:r>
      <w:r w:rsidR="00423A50">
        <w:rPr>
          <w:rFonts w:ascii="Times New Roman" w:eastAsia="Times New Roman" w:hAnsi="Times New Roman" w:cs="Times New Roman"/>
          <w:sz w:val="24"/>
          <w:szCs w:val="24"/>
          <w:vertAlign w:val="superscript"/>
          <w:lang w:eastAsia="pl-PL"/>
        </w:rPr>
        <w:t>*</w:t>
      </w:r>
    </w:p>
    <w:p w:rsidR="00423A50" w:rsidRDefault="00423A50" w:rsidP="00981C7D">
      <w:pPr>
        <w:pStyle w:val="Akapitzlist"/>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vertAlign w:val="superscript"/>
          <w:lang w:eastAsia="pl-PL"/>
        </w:rPr>
        <w:t xml:space="preserve">* </w:t>
      </w:r>
      <w:r>
        <w:rPr>
          <w:rFonts w:ascii="Times New Roman" w:eastAsia="Times New Roman" w:hAnsi="Times New Roman" w:cs="Times New Roman"/>
          <w:sz w:val="24"/>
          <w:szCs w:val="24"/>
          <w:lang w:eastAsia="pl-PL"/>
        </w:rPr>
        <w:t xml:space="preserve">właściwe </w:t>
      </w:r>
      <w:r w:rsidR="00C23718">
        <w:rPr>
          <w:rFonts w:ascii="Times New Roman" w:eastAsia="Times New Roman" w:hAnsi="Times New Roman" w:cs="Times New Roman"/>
          <w:sz w:val="24"/>
          <w:szCs w:val="24"/>
          <w:lang w:eastAsia="pl-PL"/>
        </w:rPr>
        <w:t>zakreślić</w:t>
      </w:r>
    </w:p>
    <w:p w:rsidR="00423A50" w:rsidRPr="00423A50" w:rsidRDefault="00423A50" w:rsidP="00981C7D">
      <w:pPr>
        <w:pStyle w:val="Akapitzlist"/>
        <w:spacing w:after="0" w:line="240" w:lineRule="auto"/>
        <w:ind w:left="284"/>
        <w:jc w:val="both"/>
        <w:rPr>
          <w:rFonts w:ascii="Times New Roman" w:eastAsia="Times New Roman" w:hAnsi="Times New Roman" w:cs="Times New Roman"/>
          <w:sz w:val="10"/>
          <w:szCs w:val="10"/>
          <w:lang w:eastAsia="pl-PL"/>
        </w:rPr>
      </w:pPr>
    </w:p>
    <w:p w:rsidR="00D370FF" w:rsidRPr="00D370FF" w:rsidRDefault="00D370FF" w:rsidP="00BF69C1">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Uważamy się za związanych niniejszą ofertą przez okres 30 dni od upływu terminu składania ofert.</w:t>
      </w:r>
    </w:p>
    <w:p w:rsidR="00D370FF" w:rsidRPr="00D370FF" w:rsidRDefault="00D370FF" w:rsidP="00BF69C1">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W razie wybrania naszej oferty zobowiązujemy się do podpisania umowy na warunkach zawartych w dokumentacji oraz w miejscu i terminie określonym przez Zamawiającego.</w:t>
      </w:r>
    </w:p>
    <w:p w:rsidR="00D370FF" w:rsidRPr="00D370FF" w:rsidRDefault="00D370FF" w:rsidP="00BF69C1">
      <w:pPr>
        <w:numPr>
          <w:ilvl w:val="0"/>
          <w:numId w:val="15"/>
        </w:numPr>
        <w:tabs>
          <w:tab w:val="clear" w:pos="720"/>
          <w:tab w:val="num" w:pos="284"/>
        </w:tabs>
        <w:spacing w:after="0" w:line="240" w:lineRule="auto"/>
        <w:ind w:hanging="720"/>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 xml:space="preserve">Cena ofertowa zawierać wszystkie rodzaje kosztów. </w:t>
      </w:r>
    </w:p>
    <w:p w:rsidR="00D370FF" w:rsidRPr="00D370FF" w:rsidRDefault="00D370FF" w:rsidP="00D370FF">
      <w:pPr>
        <w:spacing w:after="0" w:line="240" w:lineRule="auto"/>
        <w:jc w:val="both"/>
        <w:rPr>
          <w:rFonts w:ascii="Times New Roman" w:eastAsia="Times New Roman" w:hAnsi="Times New Roman" w:cs="Times New Roman"/>
          <w:sz w:val="24"/>
          <w:szCs w:val="24"/>
          <w:lang w:eastAsia="pl-PL"/>
        </w:rPr>
      </w:pPr>
    </w:p>
    <w:p w:rsidR="001C4271" w:rsidRDefault="001C4271" w:rsidP="00D370FF">
      <w:pPr>
        <w:spacing w:after="0" w:line="240" w:lineRule="auto"/>
        <w:jc w:val="right"/>
        <w:rPr>
          <w:rFonts w:ascii="Times New Roman" w:eastAsia="Times New Roman" w:hAnsi="Times New Roman" w:cs="Times New Roman"/>
          <w:i/>
          <w:sz w:val="24"/>
          <w:szCs w:val="24"/>
          <w:lang w:eastAsia="pl-PL"/>
        </w:rPr>
      </w:pPr>
    </w:p>
    <w:p w:rsidR="00D370FF" w:rsidRPr="00D370FF" w:rsidRDefault="00D370FF" w:rsidP="00D370FF">
      <w:pPr>
        <w:spacing w:after="0" w:line="240" w:lineRule="auto"/>
        <w:jc w:val="right"/>
        <w:rPr>
          <w:rFonts w:ascii="Times New Roman" w:eastAsia="Times New Roman" w:hAnsi="Times New Roman" w:cs="Times New Roman"/>
          <w:i/>
          <w:sz w:val="24"/>
          <w:szCs w:val="24"/>
          <w:lang w:eastAsia="pl-PL"/>
        </w:rPr>
      </w:pPr>
      <w:r w:rsidRPr="00D370FF">
        <w:rPr>
          <w:rFonts w:ascii="Times New Roman" w:eastAsia="Times New Roman" w:hAnsi="Times New Roman" w:cs="Times New Roman"/>
          <w:i/>
          <w:sz w:val="24"/>
          <w:szCs w:val="24"/>
          <w:lang w:eastAsia="pl-PL"/>
        </w:rPr>
        <w:t>..............................................................</w:t>
      </w:r>
    </w:p>
    <w:p w:rsidR="00D370FF" w:rsidRPr="00D370FF" w:rsidRDefault="00D370FF" w:rsidP="00D370FF">
      <w:pPr>
        <w:spacing w:after="0" w:line="240" w:lineRule="auto"/>
        <w:ind w:left="4248" w:firstLine="708"/>
        <w:jc w:val="center"/>
        <w:rPr>
          <w:rFonts w:ascii="Times New Roman" w:eastAsia="Times New Roman" w:hAnsi="Times New Roman" w:cs="Times New Roman"/>
          <w:i/>
          <w:sz w:val="24"/>
          <w:szCs w:val="24"/>
          <w:lang w:eastAsia="pl-PL"/>
        </w:rPr>
      </w:pPr>
      <w:r w:rsidRPr="00D370FF">
        <w:rPr>
          <w:rFonts w:ascii="Times New Roman" w:eastAsia="Times New Roman" w:hAnsi="Times New Roman" w:cs="Times New Roman"/>
          <w:i/>
          <w:sz w:val="24"/>
          <w:szCs w:val="24"/>
          <w:lang w:eastAsia="pl-PL"/>
        </w:rPr>
        <w:t>(data, podpis i pieczątka Wykonawcy)</w:t>
      </w: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F646B5" w:rsidRPr="00F646B5" w:rsidRDefault="00146073" w:rsidP="00146073">
      <w:pPr>
        <w:spacing w:after="0" w:line="480" w:lineRule="auto"/>
        <w:ind w:left="6372" w:firstLine="708"/>
        <w:jc w:val="both"/>
        <w:rPr>
          <w:rFonts w:ascii="Times New Roman" w:hAnsi="Times New Roman" w:cs="Times New Roman"/>
          <w:i/>
          <w:sz w:val="24"/>
          <w:szCs w:val="24"/>
        </w:rPr>
      </w:pPr>
      <w:r>
        <w:rPr>
          <w:rFonts w:ascii="Times New Roman" w:hAnsi="Times New Roman" w:cs="Times New Roman"/>
          <w:i/>
          <w:sz w:val="24"/>
          <w:szCs w:val="24"/>
        </w:rPr>
        <w:lastRenderedPageBreak/>
        <w:t>Z</w:t>
      </w:r>
      <w:r w:rsidR="00F646B5">
        <w:rPr>
          <w:rFonts w:ascii="Times New Roman" w:hAnsi="Times New Roman" w:cs="Times New Roman"/>
          <w:i/>
          <w:sz w:val="24"/>
          <w:szCs w:val="24"/>
        </w:rPr>
        <w:t xml:space="preserve">ałącznik nr </w:t>
      </w:r>
      <w:r w:rsidR="00AB57E0">
        <w:rPr>
          <w:rFonts w:ascii="Times New Roman" w:hAnsi="Times New Roman" w:cs="Times New Roman"/>
          <w:i/>
          <w:sz w:val="24"/>
          <w:szCs w:val="24"/>
        </w:rPr>
        <w:t>3</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2B2CAE">
        <w:rPr>
          <w:rFonts w:ascii="Arial" w:hAnsi="Arial" w:cs="Arial"/>
          <w:i/>
          <w:sz w:val="21"/>
          <w:szCs w:val="21"/>
        </w:rPr>
        <w:t xml:space="preserve">Dostawa </w:t>
      </w:r>
      <w:r w:rsidR="00595AD9">
        <w:rPr>
          <w:rFonts w:ascii="Arial" w:hAnsi="Arial" w:cs="Arial"/>
          <w:i/>
          <w:sz w:val="21"/>
          <w:szCs w:val="21"/>
        </w:rPr>
        <w:t xml:space="preserve">artykułów </w:t>
      </w:r>
      <w:proofErr w:type="spellStart"/>
      <w:r w:rsidR="00595AD9">
        <w:rPr>
          <w:rFonts w:ascii="Arial" w:hAnsi="Arial" w:cs="Arial"/>
          <w:i/>
          <w:sz w:val="21"/>
          <w:szCs w:val="21"/>
        </w:rPr>
        <w:t>szewnych</w:t>
      </w:r>
      <w:proofErr w:type="spellEnd"/>
      <w:r w:rsidR="00C64707" w:rsidRPr="009467AC">
        <w:rPr>
          <w:rFonts w:ascii="Arial" w:hAnsi="Arial" w:cs="Arial"/>
          <w:i/>
          <w:sz w:val="21"/>
          <w:szCs w:val="21"/>
        </w:rPr>
        <w:t>”</w:t>
      </w:r>
      <w:r w:rsidRPr="00C64707">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dokument </w:t>
      </w:r>
      <w:r w:rsidRPr="009C7756">
        <w:rPr>
          <w:rFonts w:ascii="Arial" w:hAnsi="Arial" w:cs="Arial"/>
          <w:i/>
          <w:sz w:val="16"/>
          <w:szCs w:val="16"/>
        </w:rPr>
        <w:lastRenderedPageBreak/>
        <w:t>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7874DD" w:rsidRDefault="001D7FBD" w:rsidP="00EE4E01">
      <w:pPr>
        <w:spacing w:after="0" w:line="480" w:lineRule="auto"/>
        <w:ind w:left="5246" w:firstLine="708"/>
        <w:rPr>
          <w:rFonts w:ascii="Arial" w:hAnsi="Arial" w:cs="Arial"/>
          <w:b/>
          <w:sz w:val="21"/>
          <w:szCs w:val="21"/>
        </w:rPr>
      </w:pPr>
      <w:r>
        <w:rPr>
          <w:rFonts w:ascii="Arial" w:hAnsi="Arial" w:cs="Arial"/>
          <w:b/>
          <w:sz w:val="21"/>
          <w:szCs w:val="21"/>
        </w:rPr>
        <w:tab/>
      </w:r>
      <w:r>
        <w:rPr>
          <w:rFonts w:ascii="Arial" w:hAnsi="Arial" w:cs="Arial"/>
          <w:b/>
          <w:sz w:val="21"/>
          <w:szCs w:val="21"/>
        </w:rPr>
        <w:tab/>
      </w:r>
    </w:p>
    <w:p w:rsidR="007874DD" w:rsidRDefault="007874DD" w:rsidP="00EE4E01">
      <w:pPr>
        <w:spacing w:after="0" w:line="480" w:lineRule="auto"/>
        <w:ind w:left="5246" w:firstLine="708"/>
        <w:rPr>
          <w:rFonts w:ascii="Arial" w:hAnsi="Arial" w:cs="Arial"/>
          <w:b/>
          <w:sz w:val="21"/>
          <w:szCs w:val="21"/>
        </w:rPr>
      </w:pPr>
    </w:p>
    <w:p w:rsidR="007874DD" w:rsidRDefault="007874DD" w:rsidP="00EE4E01">
      <w:pPr>
        <w:spacing w:after="0" w:line="480" w:lineRule="auto"/>
        <w:ind w:left="5246" w:firstLine="708"/>
        <w:rPr>
          <w:rFonts w:ascii="Arial" w:hAnsi="Arial" w:cs="Arial"/>
          <w:b/>
          <w:sz w:val="21"/>
          <w:szCs w:val="21"/>
        </w:rPr>
      </w:pPr>
    </w:p>
    <w:p w:rsidR="00EE4E01" w:rsidRPr="001D7FBD" w:rsidRDefault="001D7FBD" w:rsidP="00995B0E">
      <w:pPr>
        <w:spacing w:after="0" w:line="480" w:lineRule="auto"/>
        <w:ind w:left="6372"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A2737">
        <w:rPr>
          <w:rFonts w:ascii="Arial" w:hAnsi="Arial" w:cs="Arial"/>
          <w:sz w:val="21"/>
          <w:szCs w:val="21"/>
        </w:rPr>
        <w:t>„</w:t>
      </w:r>
      <w:r w:rsidR="00E0725E">
        <w:rPr>
          <w:rFonts w:ascii="Arial" w:hAnsi="Arial" w:cs="Arial"/>
          <w:i/>
          <w:sz w:val="21"/>
          <w:szCs w:val="21"/>
        </w:rPr>
        <w:t xml:space="preserve">Dostawa artykułów </w:t>
      </w:r>
      <w:proofErr w:type="spellStart"/>
      <w:r w:rsidR="00E0725E">
        <w:rPr>
          <w:rFonts w:ascii="Arial" w:hAnsi="Arial" w:cs="Arial"/>
          <w:i/>
          <w:sz w:val="21"/>
          <w:szCs w:val="21"/>
        </w:rPr>
        <w:t>szewnych</w:t>
      </w:r>
      <w:proofErr w:type="spellEnd"/>
      <w:r w:rsidR="002B2CAE">
        <w:rPr>
          <w:rFonts w:ascii="Arial" w:hAnsi="Arial" w:cs="Arial"/>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BF69C1">
      <w:pPr>
        <w:pStyle w:val="Akapitzlist"/>
        <w:numPr>
          <w:ilvl w:val="0"/>
          <w:numId w:val="21"/>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BF69C1">
      <w:pPr>
        <w:pStyle w:val="Akapitzlist"/>
        <w:numPr>
          <w:ilvl w:val="0"/>
          <w:numId w:val="21"/>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263D2A">
      <w:pPr>
        <w:spacing w:after="0" w:line="480" w:lineRule="auto"/>
        <w:ind w:left="6372"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F6436">
        <w:rPr>
          <w:rFonts w:ascii="Arial" w:hAnsi="Arial" w:cs="Arial"/>
          <w:sz w:val="21"/>
          <w:szCs w:val="21"/>
        </w:rPr>
        <w:t>„</w:t>
      </w:r>
      <w:r w:rsidR="00806BBF">
        <w:rPr>
          <w:rFonts w:ascii="Arial" w:hAnsi="Arial" w:cs="Arial"/>
          <w:i/>
          <w:sz w:val="21"/>
          <w:szCs w:val="21"/>
        </w:rPr>
        <w:t xml:space="preserve">Dostawa artykułów </w:t>
      </w:r>
      <w:proofErr w:type="spellStart"/>
      <w:r w:rsidR="00806BBF">
        <w:rPr>
          <w:rFonts w:ascii="Arial" w:hAnsi="Arial" w:cs="Arial"/>
          <w:i/>
          <w:sz w:val="21"/>
          <w:szCs w:val="21"/>
        </w:rPr>
        <w:t>szewnych</w:t>
      </w:r>
      <w:proofErr w:type="spellEnd"/>
      <w:r w:rsidR="001F6436">
        <w:rPr>
          <w:rFonts w:ascii="Arial" w:hAnsi="Arial" w:cs="Arial"/>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F646B5" w:rsidRDefault="00F646B5"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r>
        <w:rPr>
          <w:rFonts w:ascii="Arial" w:eastAsia="Arial" w:hAnsi="Arial" w:cs="Arial"/>
          <w:i/>
          <w:color w:val="000000"/>
          <w:lang w:eastAsia="ar-SA"/>
        </w:rPr>
        <w:lastRenderedPageBreak/>
        <w:t xml:space="preserve">Załącznik nr </w:t>
      </w:r>
      <w:r w:rsidR="00116DA4">
        <w:rPr>
          <w:rFonts w:ascii="Arial" w:eastAsia="Arial" w:hAnsi="Arial" w:cs="Arial"/>
          <w:i/>
          <w:color w:val="000000"/>
          <w:lang w:eastAsia="ar-SA"/>
        </w:rPr>
        <w:t>6</w:t>
      </w:r>
    </w:p>
    <w:p w:rsidR="001D1E3D" w:rsidRPr="001D1E3D" w:rsidRDefault="001D1E3D" w:rsidP="00116DA4">
      <w:pPr>
        <w:suppressAutoHyphens/>
        <w:spacing w:after="0" w:line="240" w:lineRule="auto"/>
        <w:jc w:val="center"/>
        <w:rPr>
          <w:rFonts w:ascii="Times New Roman" w:eastAsia="Calibri" w:hAnsi="Times New Roman" w:cs="Times New Roman"/>
          <w:b/>
          <w:sz w:val="26"/>
          <w:szCs w:val="26"/>
          <w:lang w:eastAsia="ar-SA"/>
        </w:rPr>
      </w:pPr>
      <w:r w:rsidRPr="001D1E3D">
        <w:rPr>
          <w:rFonts w:ascii="Times New Roman" w:eastAsia="Calibri" w:hAnsi="Times New Roman" w:cs="Times New Roman"/>
          <w:b/>
          <w:sz w:val="26"/>
          <w:szCs w:val="26"/>
          <w:lang w:eastAsia="ar-SA"/>
        </w:rPr>
        <w:t>U M O W A nr  …...../201</w:t>
      </w:r>
      <w:r w:rsidR="00263D2A">
        <w:rPr>
          <w:rFonts w:ascii="Times New Roman" w:eastAsia="Calibri" w:hAnsi="Times New Roman" w:cs="Times New Roman"/>
          <w:b/>
          <w:sz w:val="26"/>
          <w:szCs w:val="26"/>
          <w:lang w:eastAsia="ar-SA"/>
        </w:rPr>
        <w:t>9</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806BBF" w:rsidRPr="00806BBF" w:rsidRDefault="00806BBF" w:rsidP="00806BBF">
      <w:pPr>
        <w:spacing w:after="0" w:line="240" w:lineRule="auto"/>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Zawarta w  Przasnyszu w dniu .............. r.  pomiędzy</w:t>
      </w:r>
    </w:p>
    <w:p w:rsidR="00806BBF" w:rsidRPr="00806BBF" w:rsidRDefault="00806BBF" w:rsidP="00806BBF">
      <w:pPr>
        <w:spacing w:after="0" w:line="240" w:lineRule="auto"/>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 xml:space="preserve">Samodzielnym Publicznym Zespołem Zakładów Opieki Zdrowotnej  </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06-300  Przasnysz    ul. Sadowa 9</w:t>
      </w:r>
    </w:p>
    <w:p w:rsidR="00806BBF" w:rsidRPr="00806BBF" w:rsidRDefault="00806BBF" w:rsidP="00806BBF">
      <w:pPr>
        <w:spacing w:after="0" w:line="360" w:lineRule="auto"/>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reprezentowanym przez:</w:t>
      </w:r>
    </w:p>
    <w:p w:rsidR="00806BBF" w:rsidRPr="00806BBF" w:rsidRDefault="00806BBF" w:rsidP="00806BBF">
      <w:pPr>
        <w:spacing w:after="0" w:line="36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b/>
          <w:sz w:val="24"/>
          <w:szCs w:val="20"/>
          <w:lang w:val="x-none" w:eastAsia="x-none"/>
        </w:rPr>
        <w:t>Dyrektora SP ZZOZ  - lek. med. Jerzy Sadowski</w:t>
      </w:r>
    </w:p>
    <w:p w:rsidR="00806BBF" w:rsidRPr="00806BBF" w:rsidRDefault="00806BBF" w:rsidP="00806BBF">
      <w:pPr>
        <w:spacing w:after="0" w:line="360" w:lineRule="auto"/>
        <w:jc w:val="both"/>
        <w:rPr>
          <w:rFonts w:ascii="Times New Roman" w:eastAsia="Times New Roman" w:hAnsi="Times New Roman" w:cs="Times New Roman"/>
          <w:i/>
          <w:sz w:val="24"/>
          <w:szCs w:val="20"/>
          <w:lang w:val="x-none" w:eastAsia="x-none"/>
        </w:rPr>
      </w:pPr>
      <w:r w:rsidRPr="00806BBF">
        <w:rPr>
          <w:rFonts w:ascii="Times New Roman" w:eastAsia="Times New Roman" w:hAnsi="Times New Roman" w:cs="Times New Roman"/>
          <w:sz w:val="24"/>
          <w:szCs w:val="20"/>
          <w:lang w:val="x-none" w:eastAsia="x-none"/>
        </w:rPr>
        <w:t xml:space="preserve">zwanym w dalszej treści umowy </w:t>
      </w:r>
      <w:r w:rsidRPr="00806BBF">
        <w:rPr>
          <w:rFonts w:ascii="Times New Roman" w:eastAsia="Times New Roman" w:hAnsi="Times New Roman" w:cs="Times New Roman"/>
          <w:i/>
          <w:sz w:val="24"/>
          <w:szCs w:val="20"/>
          <w:lang w:val="x-none" w:eastAsia="x-none"/>
        </w:rPr>
        <w:t>„Zamawiającym”</w:t>
      </w:r>
    </w:p>
    <w:p w:rsidR="00806BBF" w:rsidRPr="00806BBF" w:rsidRDefault="00806BBF" w:rsidP="00806BBF">
      <w:pPr>
        <w:spacing w:after="0" w:line="240" w:lineRule="auto"/>
        <w:jc w:val="both"/>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sz w:val="24"/>
          <w:szCs w:val="20"/>
          <w:lang w:val="x-none" w:eastAsia="x-none"/>
        </w:rPr>
        <w:t xml:space="preserve">a </w:t>
      </w:r>
      <w:r w:rsidRPr="00806BBF">
        <w:rPr>
          <w:rFonts w:ascii="Times New Roman" w:eastAsia="Times New Roman" w:hAnsi="Times New Roman" w:cs="Times New Roman"/>
          <w:sz w:val="24"/>
          <w:szCs w:val="20"/>
          <w:lang w:val="x-none" w:eastAsia="x-none"/>
        </w:rPr>
        <w:tab/>
      </w:r>
      <w:r w:rsidRPr="00806BBF">
        <w:rPr>
          <w:rFonts w:ascii="Times New Roman" w:eastAsia="Times New Roman" w:hAnsi="Times New Roman" w:cs="Times New Roman"/>
          <w:sz w:val="24"/>
          <w:szCs w:val="20"/>
          <w:lang w:val="x-none" w:eastAsia="x-none"/>
        </w:rPr>
        <w:tab/>
        <w:t xml:space="preserve">      </w:t>
      </w:r>
      <w:r w:rsidRPr="00806BBF">
        <w:rPr>
          <w:rFonts w:ascii="Times New Roman" w:eastAsia="Times New Roman" w:hAnsi="Times New Roman" w:cs="Times New Roman"/>
          <w:sz w:val="24"/>
          <w:szCs w:val="20"/>
          <w:lang w:val="x-none" w:eastAsia="x-none"/>
        </w:rPr>
        <w:tab/>
        <w:t xml:space="preserve"> </w:t>
      </w:r>
      <w:r w:rsidRPr="00806BBF">
        <w:rPr>
          <w:rFonts w:ascii="Times New Roman" w:eastAsia="Times New Roman" w:hAnsi="Times New Roman" w:cs="Times New Roman"/>
          <w:b/>
          <w:sz w:val="24"/>
          <w:szCs w:val="20"/>
          <w:lang w:val="x-none" w:eastAsia="x-none"/>
        </w:rPr>
        <w:t>.............................................................................</w:t>
      </w:r>
    </w:p>
    <w:p w:rsidR="00806BBF" w:rsidRPr="00806BBF" w:rsidRDefault="00806BBF" w:rsidP="00806BBF">
      <w:pPr>
        <w:spacing w:after="0" w:line="240" w:lineRule="auto"/>
        <w:jc w:val="both"/>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ab/>
      </w:r>
      <w:r w:rsidRPr="00806BBF">
        <w:rPr>
          <w:rFonts w:ascii="Times New Roman" w:eastAsia="Times New Roman" w:hAnsi="Times New Roman" w:cs="Times New Roman"/>
          <w:b/>
          <w:sz w:val="24"/>
          <w:szCs w:val="20"/>
          <w:lang w:val="x-none" w:eastAsia="x-none"/>
        </w:rPr>
        <w:tab/>
      </w:r>
      <w:r w:rsidRPr="00806BBF">
        <w:rPr>
          <w:rFonts w:ascii="Times New Roman" w:eastAsia="Times New Roman" w:hAnsi="Times New Roman" w:cs="Times New Roman"/>
          <w:b/>
          <w:sz w:val="24"/>
          <w:szCs w:val="20"/>
          <w:lang w:val="x-none" w:eastAsia="x-none"/>
        </w:rPr>
        <w:tab/>
        <w:t>...................................................................................</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reprezentowanym przez:</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both"/>
        <w:rPr>
          <w:rFonts w:ascii="Times New Roman" w:eastAsia="Times New Roman" w:hAnsi="Times New Roman" w:cs="Times New Roman"/>
          <w:i/>
          <w:sz w:val="24"/>
          <w:szCs w:val="20"/>
          <w:lang w:val="x-none" w:eastAsia="x-none"/>
        </w:rPr>
      </w:pPr>
      <w:r w:rsidRPr="00806BBF">
        <w:rPr>
          <w:rFonts w:ascii="Times New Roman" w:eastAsia="Times New Roman" w:hAnsi="Times New Roman" w:cs="Times New Roman"/>
          <w:sz w:val="24"/>
          <w:szCs w:val="20"/>
          <w:lang w:val="x-none" w:eastAsia="x-none"/>
        </w:rPr>
        <w:t xml:space="preserve">zwanym w dalszej treści umowy „ </w:t>
      </w:r>
      <w:r w:rsidRPr="00806BBF">
        <w:rPr>
          <w:rFonts w:ascii="Times New Roman" w:eastAsia="Times New Roman" w:hAnsi="Times New Roman" w:cs="Times New Roman"/>
          <w:i/>
          <w:sz w:val="24"/>
          <w:szCs w:val="20"/>
          <w:lang w:val="x-none" w:eastAsia="x-none"/>
        </w:rPr>
        <w:t>Dostawcą”</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o treści następującej:</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1</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PRZEDMIOT UMOWY</w:t>
      </w:r>
    </w:p>
    <w:p w:rsidR="00806BBF" w:rsidRPr="00806BBF" w:rsidRDefault="00806BBF" w:rsidP="00BF69C1">
      <w:pPr>
        <w:numPr>
          <w:ilvl w:val="0"/>
          <w:numId w:val="23"/>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Na podstawie przeprowadzonego postępowania w trybie </w:t>
      </w:r>
      <w:r w:rsidRPr="00806BBF">
        <w:rPr>
          <w:rFonts w:ascii="Times New Roman" w:eastAsia="Times New Roman" w:hAnsi="Times New Roman" w:cs="Times New Roman"/>
          <w:b/>
          <w:sz w:val="24"/>
          <w:szCs w:val="20"/>
          <w:lang w:val="x-none" w:eastAsia="x-none"/>
        </w:rPr>
        <w:t>przetargu nieograniczonego</w:t>
      </w:r>
      <w:r w:rsidRPr="00806BBF">
        <w:rPr>
          <w:rFonts w:ascii="Times New Roman" w:eastAsia="Times New Roman" w:hAnsi="Times New Roman" w:cs="Times New Roman"/>
          <w:sz w:val="24"/>
          <w:szCs w:val="20"/>
          <w:lang w:val="x-none" w:eastAsia="x-none"/>
        </w:rPr>
        <w:t xml:space="preserve"> z dnia ......................... r, Dostawca zobowiązuje się do sprzedaży artykułów </w:t>
      </w:r>
      <w:proofErr w:type="spellStart"/>
      <w:r w:rsidRPr="00806BBF">
        <w:rPr>
          <w:rFonts w:ascii="Times New Roman" w:eastAsia="Times New Roman" w:hAnsi="Times New Roman" w:cs="Times New Roman"/>
          <w:sz w:val="24"/>
          <w:szCs w:val="20"/>
          <w:lang w:val="x-none" w:eastAsia="x-none"/>
        </w:rPr>
        <w:t>szewnych</w:t>
      </w:r>
      <w:proofErr w:type="spellEnd"/>
      <w:r w:rsidRPr="00806BBF">
        <w:rPr>
          <w:rFonts w:ascii="Times New Roman" w:eastAsia="Times New Roman" w:hAnsi="Times New Roman" w:cs="Times New Roman"/>
          <w:sz w:val="24"/>
          <w:szCs w:val="20"/>
          <w:lang w:val="x-none" w:eastAsia="x-none"/>
        </w:rPr>
        <w:t xml:space="preserve"> zgodnie ze złożoną ofertą.</w:t>
      </w:r>
    </w:p>
    <w:p w:rsidR="00806BBF" w:rsidRPr="00806BBF" w:rsidRDefault="00806BBF" w:rsidP="00BF69C1">
      <w:pPr>
        <w:numPr>
          <w:ilvl w:val="0"/>
          <w:numId w:val="23"/>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Szczegółowy rodzaj oraz jego asortyment i cenę brutto określa załącznik Nr 1, dla zadania  -  pakiety  ........................ , stanowiące integralną część niniejszej umowy.</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2</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CENA UMOWY</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p>
    <w:p w:rsidR="00806BBF" w:rsidRPr="00806BBF" w:rsidRDefault="00806BBF" w:rsidP="00BF69C1">
      <w:pPr>
        <w:numPr>
          <w:ilvl w:val="0"/>
          <w:numId w:val="24"/>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Strony uzgadniają wartość umowy:</w:t>
      </w:r>
    </w:p>
    <w:p w:rsidR="00806BBF" w:rsidRPr="00806BBF" w:rsidRDefault="00806BBF" w:rsidP="00806BBF">
      <w:pPr>
        <w:spacing w:after="0" w:line="240" w:lineRule="auto"/>
        <w:ind w:left="360"/>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Wartość netto ....................... PLN                                                                                                    (słownie: ...................................................................................................)</w:t>
      </w:r>
    </w:p>
    <w:p w:rsidR="00806BBF" w:rsidRPr="00806BBF" w:rsidRDefault="00806BBF" w:rsidP="00806BBF">
      <w:pPr>
        <w:spacing w:after="0" w:line="240" w:lineRule="auto"/>
        <w:ind w:left="360"/>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Podatek Vat .........%, w kwocie ............</w:t>
      </w:r>
    </w:p>
    <w:p w:rsidR="00806BBF" w:rsidRPr="00806BBF" w:rsidRDefault="00806BBF" w:rsidP="00806BBF">
      <w:pPr>
        <w:spacing w:after="0" w:line="240" w:lineRule="auto"/>
        <w:ind w:left="360"/>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Wartość brutto .....................PLN</w:t>
      </w:r>
    </w:p>
    <w:p w:rsidR="00806BBF" w:rsidRDefault="00806BBF" w:rsidP="00806BBF">
      <w:pPr>
        <w:spacing w:after="0" w:line="240" w:lineRule="auto"/>
        <w:ind w:left="360"/>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(słownie: ...................................................................................................)</w:t>
      </w:r>
    </w:p>
    <w:p w:rsidR="00D06329" w:rsidRPr="00D06329" w:rsidRDefault="00D06329" w:rsidP="00806BBF">
      <w:pPr>
        <w:spacing w:after="0" w:line="240" w:lineRule="auto"/>
        <w:ind w:left="360"/>
        <w:rPr>
          <w:rFonts w:ascii="Times New Roman" w:eastAsia="Times New Roman" w:hAnsi="Times New Roman" w:cs="Times New Roman"/>
          <w:sz w:val="10"/>
          <w:szCs w:val="10"/>
          <w:lang w:eastAsia="x-none"/>
        </w:rPr>
      </w:pPr>
    </w:p>
    <w:p w:rsidR="00D06329" w:rsidRDefault="00D06329" w:rsidP="00806BBF">
      <w:pPr>
        <w:spacing w:after="0" w:line="240" w:lineRule="auto"/>
        <w:ind w:left="36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Na powyższą wartość składają się :</w:t>
      </w:r>
    </w:p>
    <w:p w:rsidR="00D06329" w:rsidRDefault="00D06329" w:rsidP="00806BBF">
      <w:pPr>
        <w:spacing w:after="0" w:line="240" w:lineRule="auto"/>
        <w:ind w:left="36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Pakiet: ……………… zł brutto</w:t>
      </w:r>
    </w:p>
    <w:p w:rsidR="00D06329" w:rsidRDefault="00D06329" w:rsidP="00D06329">
      <w:pPr>
        <w:spacing w:after="0" w:line="240" w:lineRule="auto"/>
        <w:ind w:left="36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Pakiet: ……………… zł brutto</w:t>
      </w:r>
    </w:p>
    <w:p w:rsidR="00D06329" w:rsidRPr="00D06329" w:rsidRDefault="00D06329" w:rsidP="00806BBF">
      <w:pPr>
        <w:spacing w:after="0" w:line="240" w:lineRule="auto"/>
        <w:ind w:left="360"/>
        <w:rPr>
          <w:rFonts w:ascii="Times New Roman" w:eastAsia="Times New Roman" w:hAnsi="Times New Roman" w:cs="Times New Roman"/>
          <w:sz w:val="10"/>
          <w:szCs w:val="10"/>
          <w:lang w:eastAsia="x-none"/>
        </w:rPr>
      </w:pPr>
    </w:p>
    <w:p w:rsidR="00806BBF" w:rsidRPr="00806BBF" w:rsidRDefault="00806BBF" w:rsidP="00BF69C1">
      <w:pPr>
        <w:numPr>
          <w:ilvl w:val="0"/>
          <w:numId w:val="24"/>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W cenach jednostkowych zawierają się wszystkie koszty związane z dostawą artykułów </w:t>
      </w:r>
      <w:proofErr w:type="spellStart"/>
      <w:r w:rsidRPr="00806BBF">
        <w:rPr>
          <w:rFonts w:ascii="Times New Roman" w:eastAsia="Times New Roman" w:hAnsi="Times New Roman" w:cs="Times New Roman"/>
          <w:sz w:val="24"/>
          <w:szCs w:val="20"/>
          <w:lang w:val="x-none" w:eastAsia="x-none"/>
        </w:rPr>
        <w:t>szewnych</w:t>
      </w:r>
      <w:proofErr w:type="spellEnd"/>
      <w:r w:rsidRPr="00806BBF">
        <w:rPr>
          <w:rFonts w:ascii="Times New Roman" w:eastAsia="Times New Roman" w:hAnsi="Times New Roman" w:cs="Times New Roman"/>
          <w:sz w:val="24"/>
          <w:szCs w:val="20"/>
          <w:lang w:val="x-none" w:eastAsia="x-none"/>
        </w:rPr>
        <w:t xml:space="preserve"> do magazyn Zamawiającego (transport, opakowanie, czynności związane z przygotowaniem dostawy, ubezpieczenie, przesyłka itp.)</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3.  Zmiana cen artykułów </w:t>
      </w:r>
      <w:proofErr w:type="spellStart"/>
      <w:r w:rsidRPr="00806BBF">
        <w:rPr>
          <w:rFonts w:ascii="Times New Roman" w:eastAsia="Times New Roman" w:hAnsi="Times New Roman" w:cs="Times New Roman"/>
          <w:sz w:val="24"/>
          <w:szCs w:val="20"/>
          <w:lang w:val="x-none" w:eastAsia="x-none"/>
        </w:rPr>
        <w:t>szewnych</w:t>
      </w:r>
      <w:proofErr w:type="spellEnd"/>
      <w:r w:rsidRPr="00806BBF">
        <w:rPr>
          <w:rFonts w:ascii="Times New Roman" w:eastAsia="Times New Roman" w:hAnsi="Times New Roman" w:cs="Times New Roman"/>
          <w:sz w:val="24"/>
          <w:szCs w:val="20"/>
          <w:lang w:val="x-none" w:eastAsia="x-none"/>
        </w:rPr>
        <w:t xml:space="preserve"> może nastąpić jedynie w wyniku:</w:t>
      </w:r>
    </w:p>
    <w:p w:rsidR="00806BBF" w:rsidRPr="00806BBF" w:rsidRDefault="00806BBF" w:rsidP="00017058">
      <w:pPr>
        <w:numPr>
          <w:ilvl w:val="0"/>
          <w:numId w:val="34"/>
        </w:numPr>
        <w:tabs>
          <w:tab w:val="clear" w:pos="360"/>
          <w:tab w:val="num" w:pos="709"/>
        </w:tabs>
        <w:spacing w:after="0" w:line="240" w:lineRule="auto"/>
        <w:ind w:left="709" w:hanging="425"/>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zmiany cen urzędowych</w:t>
      </w:r>
    </w:p>
    <w:p w:rsidR="00806BBF" w:rsidRPr="00806BBF" w:rsidRDefault="00806BBF" w:rsidP="00017058">
      <w:pPr>
        <w:numPr>
          <w:ilvl w:val="0"/>
          <w:numId w:val="34"/>
        </w:numPr>
        <w:tabs>
          <w:tab w:val="clear" w:pos="360"/>
          <w:tab w:val="num" w:pos="709"/>
        </w:tabs>
        <w:spacing w:after="0" w:line="240" w:lineRule="auto"/>
        <w:ind w:left="709" w:hanging="425"/>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zmiany stawek podatkowych, w takim przypadku zmianie ulega cena jednostkowa brutto, a cena jednostkowa netto pozostanie bez zmian </w:t>
      </w:r>
    </w:p>
    <w:p w:rsidR="00806BBF" w:rsidRPr="00806BBF" w:rsidRDefault="00806BBF" w:rsidP="00017058">
      <w:pPr>
        <w:numPr>
          <w:ilvl w:val="0"/>
          <w:numId w:val="34"/>
        </w:numPr>
        <w:tabs>
          <w:tab w:val="clear" w:pos="360"/>
          <w:tab w:val="num" w:pos="709"/>
        </w:tabs>
        <w:spacing w:after="0" w:line="240" w:lineRule="auto"/>
        <w:ind w:left="709" w:hanging="425"/>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zmiany cen producenta</w:t>
      </w:r>
    </w:p>
    <w:p w:rsidR="00806BBF" w:rsidRPr="00806BBF" w:rsidRDefault="00806BBF" w:rsidP="00017058">
      <w:pPr>
        <w:tabs>
          <w:tab w:val="num" w:pos="709"/>
        </w:tabs>
        <w:spacing w:after="0" w:line="240" w:lineRule="auto"/>
        <w:ind w:left="709" w:hanging="425"/>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o wysokość dokonanych zmian po ich udokumentowaniu.</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lastRenderedPageBreak/>
        <w:t>§ 3</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WARUNKI PŁATNOŚCI</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BF69C1">
      <w:pPr>
        <w:numPr>
          <w:ilvl w:val="0"/>
          <w:numId w:val="25"/>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Zamawiający przekaże należność przelewem na konto Dostawcy po zrealizowaniu dostawy w terminie </w:t>
      </w:r>
      <w:r w:rsidRPr="00806BBF">
        <w:rPr>
          <w:rFonts w:ascii="Times New Roman" w:eastAsia="Times New Roman" w:hAnsi="Times New Roman" w:cs="Times New Roman"/>
          <w:sz w:val="24"/>
          <w:szCs w:val="20"/>
          <w:lang w:eastAsia="x-none"/>
        </w:rPr>
        <w:t>…………</w:t>
      </w:r>
      <w:r w:rsidRPr="00806BBF">
        <w:rPr>
          <w:rFonts w:ascii="Times New Roman" w:eastAsia="Times New Roman" w:hAnsi="Times New Roman" w:cs="Times New Roman"/>
          <w:sz w:val="24"/>
          <w:szCs w:val="20"/>
          <w:lang w:val="x-none" w:eastAsia="x-none"/>
        </w:rPr>
        <w:t xml:space="preserve"> dni od daty otrzymania przez Zamawiającego faktury.</w:t>
      </w:r>
    </w:p>
    <w:p w:rsidR="00806BBF" w:rsidRPr="00806BBF" w:rsidRDefault="00806BBF" w:rsidP="00BF69C1">
      <w:pPr>
        <w:numPr>
          <w:ilvl w:val="0"/>
          <w:numId w:val="25"/>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 przypadku przekroczenia terminu płatności zamawiający zastrzega sobie prawo negocjowania odroczenia terminu płatności  i wysokości naliczonych odsetek.</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4</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WARUNKI I TERMIN DOSTAWY</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zobowiązany jest do wykonania dostaw cząstkowych przedmiotu umowy, na podstawie składanych zamówień, w ciągu 72 godzi</w:t>
      </w:r>
      <w:r w:rsidRPr="00806BBF">
        <w:rPr>
          <w:rFonts w:ascii="Times New Roman" w:eastAsia="Times New Roman" w:hAnsi="Times New Roman" w:cs="Times New Roman"/>
          <w:sz w:val="24"/>
          <w:szCs w:val="20"/>
          <w:lang w:eastAsia="x-none"/>
        </w:rPr>
        <w:t>n</w:t>
      </w:r>
      <w:r w:rsidRPr="00806BBF">
        <w:rPr>
          <w:rFonts w:ascii="Times New Roman" w:eastAsia="Times New Roman" w:hAnsi="Times New Roman" w:cs="Times New Roman"/>
          <w:sz w:val="24"/>
          <w:szCs w:val="20"/>
          <w:lang w:val="x-none" w:eastAsia="x-none"/>
        </w:rPr>
        <w:t xml:space="preserve"> od chwili otrzymania zamówienia telefonicznie lub na piśmie złożonych przez upoważnionego pracownika Zamawiającego.</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zobowiązuje się dostarczyć towar transportem własnym na swój koszt do siedziby Zamawiającego, tj. magazynu aptecznego Szpitala Rejonowego w Przasnyszu przy  ul. Sadowej 9 (od poniedziałku do piątku) w godz.8.00 do 15.00.</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zobowiązuje się do elastycznego reagowania na zwiększone bądź zmniejszone potrzeby Zamawiającego.</w:t>
      </w:r>
    </w:p>
    <w:p w:rsidR="00806BBF" w:rsidRPr="00806BBF" w:rsidRDefault="00806BBF" w:rsidP="00EB6CD3">
      <w:pPr>
        <w:spacing w:after="0" w:line="240" w:lineRule="auto"/>
        <w:ind w:left="709" w:hanging="283"/>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a) w przypadku dostaw materiałów o terminie ważności krótszym niż 12 m-</w:t>
      </w:r>
      <w:proofErr w:type="spellStart"/>
      <w:r w:rsidRPr="00806BBF">
        <w:rPr>
          <w:rFonts w:ascii="Times New Roman" w:eastAsia="Times New Roman" w:hAnsi="Times New Roman" w:cs="Times New Roman"/>
          <w:sz w:val="24"/>
          <w:szCs w:val="20"/>
          <w:lang w:val="x-none" w:eastAsia="x-none"/>
        </w:rPr>
        <w:t>cy</w:t>
      </w:r>
      <w:proofErr w:type="spellEnd"/>
      <w:r w:rsidRPr="00806BBF">
        <w:rPr>
          <w:rFonts w:ascii="Times New Roman" w:eastAsia="Times New Roman" w:hAnsi="Times New Roman" w:cs="Times New Roman"/>
          <w:sz w:val="24"/>
          <w:szCs w:val="20"/>
          <w:lang w:val="x-none" w:eastAsia="x-none"/>
        </w:rPr>
        <w:t xml:space="preserve"> Wykonawca dostarczy materiały o okresie przydatności nie krótszym niż 6 m-</w:t>
      </w:r>
      <w:proofErr w:type="spellStart"/>
      <w:r w:rsidRPr="00806BBF">
        <w:rPr>
          <w:rFonts w:ascii="Times New Roman" w:eastAsia="Times New Roman" w:hAnsi="Times New Roman" w:cs="Times New Roman"/>
          <w:sz w:val="24"/>
          <w:szCs w:val="20"/>
          <w:lang w:val="x-none" w:eastAsia="x-none"/>
        </w:rPr>
        <w:t>cy</w:t>
      </w:r>
      <w:proofErr w:type="spellEnd"/>
      <w:r w:rsidRPr="00806BBF">
        <w:rPr>
          <w:rFonts w:ascii="Times New Roman" w:eastAsia="Times New Roman" w:hAnsi="Times New Roman" w:cs="Times New Roman"/>
          <w:sz w:val="24"/>
          <w:szCs w:val="20"/>
          <w:lang w:val="x-none" w:eastAsia="x-none"/>
        </w:rPr>
        <w:t>,</w:t>
      </w:r>
    </w:p>
    <w:p w:rsidR="00806BBF" w:rsidRPr="00806BBF" w:rsidRDefault="00806BBF" w:rsidP="00806BBF">
      <w:pPr>
        <w:spacing w:after="0" w:line="240" w:lineRule="auto"/>
        <w:ind w:left="709" w:hanging="349"/>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b) w przypadku kiedy termin przydatności do użycia jest krótszy niż połowa okresu przydatności każda dostawa musi być uzgodniona indywidualnie. </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Dostarczenie przedmiotu zamówienia winno zawierać:</w:t>
      </w:r>
    </w:p>
    <w:p w:rsidR="00806BBF" w:rsidRPr="00806BBF" w:rsidRDefault="00806BBF" w:rsidP="00BF69C1">
      <w:pPr>
        <w:numPr>
          <w:ilvl w:val="0"/>
          <w:numId w:val="33"/>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Ulotki w języku polskim , zawierające wszystkie niezbędne dla bezpośredniego   </w:t>
      </w:r>
    </w:p>
    <w:p w:rsidR="00806BBF" w:rsidRPr="00806BBF" w:rsidRDefault="00806BBF" w:rsidP="00806BBF">
      <w:pPr>
        <w:spacing w:after="0" w:line="240" w:lineRule="auto"/>
        <w:ind w:left="360"/>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      użytkownika informacje,</w:t>
      </w:r>
    </w:p>
    <w:p w:rsidR="00806BBF" w:rsidRPr="00806BBF" w:rsidRDefault="00806BBF" w:rsidP="00BF69C1">
      <w:pPr>
        <w:numPr>
          <w:ilvl w:val="0"/>
          <w:numId w:val="33"/>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Instrukcji w języku polskim dotyczące magazynowania i przechowywania artykułów </w:t>
      </w:r>
      <w:proofErr w:type="spellStart"/>
      <w:r w:rsidRPr="00806BBF">
        <w:rPr>
          <w:rFonts w:ascii="Times New Roman" w:eastAsia="Times New Roman" w:hAnsi="Times New Roman" w:cs="Times New Roman"/>
          <w:sz w:val="24"/>
          <w:szCs w:val="20"/>
          <w:lang w:val="x-none" w:eastAsia="x-none"/>
        </w:rPr>
        <w:t>szewnych</w:t>
      </w:r>
      <w:proofErr w:type="spellEnd"/>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gwarantuje, że przedmiot umowy jest wolny od wad.</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O wszystkich stwierdzonych wadach Zamawiający zawiadomi na piśmie lub telefonicznie, nie później jednak niż w ciągu 7 dni od daty zrealizowania dostawy.</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Reklamacje Zamawiającego będą załatwione przez Dostawcę nie później niż w ciągu 7 dni od daty otrzymania zgłoszenia o wadze oraz po otrzymaniu kwestionowanego towaru.</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Dostarczenie nowego przedmiotu umowy nastąpi na koszt i ryzyko Dostawcy.</w:t>
      </w:r>
    </w:p>
    <w:p w:rsidR="00806BBF" w:rsidRPr="00806BBF" w:rsidRDefault="00806BBF" w:rsidP="00806BBF">
      <w:pPr>
        <w:spacing w:after="0" w:line="240" w:lineRule="auto"/>
        <w:jc w:val="center"/>
        <w:rPr>
          <w:rFonts w:ascii="Times New Roman" w:eastAsia="Times New Roman" w:hAnsi="Times New Roman" w:cs="Times New Roman"/>
          <w:sz w:val="16"/>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5</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KARY UMOWNE</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p>
    <w:p w:rsidR="00806BBF" w:rsidRPr="00806BBF" w:rsidRDefault="00806BBF" w:rsidP="00BF69C1">
      <w:pPr>
        <w:numPr>
          <w:ilvl w:val="0"/>
          <w:numId w:val="27"/>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Zamawiający może naliczyć Dostawcy kary umowne:</w:t>
      </w:r>
    </w:p>
    <w:p w:rsidR="00806BBF" w:rsidRPr="00806BBF" w:rsidRDefault="00806BBF" w:rsidP="00BF69C1">
      <w:pPr>
        <w:numPr>
          <w:ilvl w:val="0"/>
          <w:numId w:val="28"/>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za zwłokę w realizacji przedmiotu umowy w wysokości 2% wartości niedostarczonej partii towaru,  za każdy dzień zwłoki,</w:t>
      </w:r>
    </w:p>
    <w:p w:rsidR="00806BBF" w:rsidRPr="00806BBF" w:rsidRDefault="00806BBF" w:rsidP="00BF69C1">
      <w:pPr>
        <w:numPr>
          <w:ilvl w:val="0"/>
          <w:numId w:val="28"/>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 przypadku odstąpienia od umowy z winy Dostawcy, Zapłaci zamawiającemu karę umowną w wysokości 5% wartości niezrealizowanej części umowy.</w:t>
      </w:r>
    </w:p>
    <w:p w:rsidR="00806BBF" w:rsidRPr="00806BBF" w:rsidRDefault="00806BBF" w:rsidP="00BF69C1">
      <w:pPr>
        <w:numPr>
          <w:ilvl w:val="0"/>
          <w:numId w:val="27"/>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może naliczyć Zamawiającemu kary umowne;</w:t>
      </w:r>
    </w:p>
    <w:p w:rsidR="00806BBF" w:rsidRPr="00806BBF" w:rsidRDefault="00806BBF" w:rsidP="00BF69C1">
      <w:pPr>
        <w:numPr>
          <w:ilvl w:val="0"/>
          <w:numId w:val="29"/>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w razie nie uregulowania przez Zamawiającego płatności w wyznaczonym terminie umowy, Dostawca ma prawo naliczyć odsetki w wysokości ustawowej za każdy dzień zwłoki , po wyczerpaniu postępowania jak w </w:t>
      </w:r>
      <w:r w:rsidRPr="00806BBF">
        <w:rPr>
          <w:rFonts w:ascii="Times New Roman" w:eastAsia="Times New Roman" w:hAnsi="Times New Roman" w:cs="Times New Roman"/>
          <w:sz w:val="24"/>
          <w:szCs w:val="20"/>
          <w:lang w:val="x-none" w:eastAsia="x-none"/>
        </w:rPr>
        <w:softHyphen/>
        <w:t xml:space="preserve">§ 3 , pkt. 2 </w:t>
      </w:r>
    </w:p>
    <w:p w:rsidR="00806BBF" w:rsidRPr="00806BBF" w:rsidRDefault="00806BBF" w:rsidP="00BF69C1">
      <w:pPr>
        <w:numPr>
          <w:ilvl w:val="0"/>
          <w:numId w:val="27"/>
        </w:numPr>
        <w:spacing w:after="0" w:line="240" w:lineRule="auto"/>
        <w:jc w:val="both"/>
        <w:rPr>
          <w:rFonts w:ascii="Times New Roman" w:eastAsia="Times New Roman" w:hAnsi="Times New Roman" w:cs="Times New Roman"/>
          <w:sz w:val="26"/>
          <w:szCs w:val="20"/>
          <w:lang w:eastAsia="pl-PL"/>
        </w:rPr>
      </w:pPr>
      <w:r w:rsidRPr="00806BBF">
        <w:rPr>
          <w:rFonts w:ascii="Times New Roman" w:eastAsia="Times New Roman" w:hAnsi="Times New Roman" w:cs="Times New Roman"/>
          <w:sz w:val="24"/>
          <w:szCs w:val="20"/>
          <w:lang w:eastAsia="pl-PL"/>
        </w:rPr>
        <w:t>Strony wprowadzają zakaz przelewów wierzytelności wynikających z tytułu wykonania niniejszej umowy</w:t>
      </w:r>
      <w:r w:rsidRPr="00806BBF">
        <w:rPr>
          <w:rFonts w:ascii="Times New Roman" w:eastAsia="Times New Roman" w:hAnsi="Times New Roman" w:cs="Times New Roman"/>
          <w:sz w:val="26"/>
          <w:szCs w:val="20"/>
          <w:lang w:eastAsia="pl-PL"/>
        </w:rPr>
        <w:t>.</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lastRenderedPageBreak/>
        <w:t>§ 6</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POSTANOWIENIA KOŃCOWE</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BF69C1">
      <w:pPr>
        <w:numPr>
          <w:ilvl w:val="0"/>
          <w:numId w:val="31"/>
        </w:numPr>
        <w:spacing w:after="0" w:line="240" w:lineRule="auto"/>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Jakiekolwiek zmiany i uzupełnienia niniejszej umowy mogą być wprowadzone Aneksem za zgodą stron pod rygorem nieważności.</w:t>
      </w:r>
    </w:p>
    <w:p w:rsidR="00806BBF" w:rsidRPr="00806BBF" w:rsidRDefault="00806BBF" w:rsidP="00BF69C1">
      <w:pPr>
        <w:numPr>
          <w:ilvl w:val="0"/>
          <w:numId w:val="31"/>
        </w:numPr>
        <w:spacing w:after="0" w:line="240" w:lineRule="auto"/>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Aneks do umowy może być zawarty przy zachowaniu niżej przedstawionych warunków:</w:t>
      </w:r>
    </w:p>
    <w:p w:rsidR="00806BBF" w:rsidRPr="00806BBF" w:rsidRDefault="00806BBF" w:rsidP="00BF69C1">
      <w:pPr>
        <w:numPr>
          <w:ilvl w:val="0"/>
          <w:numId w:val="32"/>
        </w:numPr>
        <w:tabs>
          <w:tab w:val="num" w:pos="720"/>
        </w:tabs>
        <w:spacing w:after="0" w:line="240" w:lineRule="auto"/>
        <w:ind w:left="720"/>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aneks musi być sporządzony w formie pisemnej i podpisanej przez obie strony,</w:t>
      </w:r>
    </w:p>
    <w:p w:rsidR="00806BBF" w:rsidRPr="00806BBF" w:rsidRDefault="00806BBF" w:rsidP="00BF69C1">
      <w:pPr>
        <w:numPr>
          <w:ilvl w:val="0"/>
          <w:numId w:val="32"/>
        </w:numPr>
        <w:spacing w:after="0" w:line="240" w:lineRule="auto"/>
        <w:ind w:hanging="76"/>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wyklucza się takie zmiany do umowy, które byłyby niekorzystne dla Kupującego,</w:t>
      </w:r>
    </w:p>
    <w:p w:rsidR="00806BBF" w:rsidRPr="00806BBF" w:rsidRDefault="00806BBF" w:rsidP="00BF69C1">
      <w:pPr>
        <w:numPr>
          <w:ilvl w:val="0"/>
          <w:numId w:val="32"/>
        </w:numPr>
        <w:tabs>
          <w:tab w:val="num" w:pos="720"/>
        </w:tabs>
        <w:spacing w:after="0" w:line="240" w:lineRule="auto"/>
        <w:ind w:left="720"/>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pogorszenie warunków umowy dla Kupującego może nastąpić jedynie w sytuacji kiedy konieczność wprowadzenia takich zmian wynika z okoliczności, których nie można było</w:t>
      </w:r>
      <w:r w:rsidRPr="00806BBF">
        <w:rPr>
          <w:rFonts w:ascii="Times New Roman" w:eastAsia="Times New Roman" w:hAnsi="Times New Roman" w:cs="Times New Roman"/>
          <w:i/>
          <w:sz w:val="24"/>
          <w:szCs w:val="20"/>
          <w:lang w:eastAsia="pl-PL"/>
        </w:rPr>
        <w:t xml:space="preserve"> </w:t>
      </w:r>
      <w:r w:rsidRPr="00806BBF">
        <w:rPr>
          <w:rFonts w:ascii="Times New Roman" w:eastAsia="Times New Roman" w:hAnsi="Times New Roman" w:cs="Times New Roman"/>
          <w:sz w:val="24"/>
          <w:szCs w:val="20"/>
          <w:lang w:eastAsia="pl-PL"/>
        </w:rPr>
        <w:t>przewidzieć w chwili zawarcia umowy.</w:t>
      </w:r>
    </w:p>
    <w:p w:rsidR="00806BBF" w:rsidRPr="00806BBF" w:rsidRDefault="00806BBF" w:rsidP="00806BBF">
      <w:pPr>
        <w:spacing w:after="0" w:line="240" w:lineRule="auto"/>
        <w:ind w:left="284" w:hanging="284"/>
        <w:contextualSpacing/>
        <w:jc w:val="both"/>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xml:space="preserve">3. Zamawiający przewiduje możliwość dokonania zmian niniejszej umowy, </w:t>
      </w:r>
      <w:r w:rsidRPr="00806BBF">
        <w:rPr>
          <w:rFonts w:ascii="Times New Roman" w:eastAsia="Times New Roman" w:hAnsi="Times New Roman" w:cs="Times New Roman"/>
          <w:sz w:val="24"/>
          <w:szCs w:val="24"/>
          <w:lang w:eastAsia="pl-PL" w:bidi="hi-IN"/>
        </w:rPr>
        <w:br/>
        <w:t>w niżej wymienionych przypadkach:</w:t>
      </w:r>
    </w:p>
    <w:p w:rsidR="00806BBF" w:rsidRPr="00806BBF" w:rsidRDefault="00806BBF" w:rsidP="00806BB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zmiana adresu  / siedziby Zamawiającego / Wykonawcy,</w:t>
      </w:r>
    </w:p>
    <w:p w:rsidR="00806BBF" w:rsidRPr="00806BBF" w:rsidRDefault="00806BBF" w:rsidP="00806BBF">
      <w:pPr>
        <w:tabs>
          <w:tab w:val="left" w:pos="0"/>
          <w:tab w:val="left" w:pos="360"/>
        </w:tabs>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zmiana osób występujących po stronie Zamawiającego / Wykonawcy,</w:t>
      </w:r>
    </w:p>
    <w:p w:rsidR="00806BBF" w:rsidRPr="00806BBF" w:rsidRDefault="00806BBF" w:rsidP="00806BBF">
      <w:pPr>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zmiana będąca skutkiem poprawy omyłki oczywistej.</w:t>
      </w:r>
    </w:p>
    <w:p w:rsidR="00806BBF" w:rsidRPr="00806BBF" w:rsidRDefault="00806BBF" w:rsidP="00BF69C1">
      <w:pPr>
        <w:numPr>
          <w:ilvl w:val="0"/>
          <w:numId w:val="27"/>
        </w:numPr>
        <w:spacing w:after="0" w:line="240" w:lineRule="auto"/>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Kupujący zastrzega sobie prawo do odstąpienia od umowy w przypadku niezgodnej z zapisem § 4 pkt. 1 realizacji dostaw. Jako nieterminową realizację dostaw należy rozumieć niezrealizowanie cząstkowego zamówienia pomimo trzech kolejnych wezwań do realizacji.</w:t>
      </w:r>
    </w:p>
    <w:p w:rsidR="00806BBF" w:rsidRPr="00806BBF" w:rsidRDefault="00806BBF" w:rsidP="00BF69C1">
      <w:pPr>
        <w:numPr>
          <w:ilvl w:val="0"/>
          <w:numId w:val="27"/>
        </w:numPr>
        <w:spacing w:after="0" w:line="240" w:lineRule="auto"/>
        <w:ind w:left="284" w:hanging="295"/>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W razie wystąpienia istotnej zmiany okoliczności powodującej , że wykonanie umowy nie leży w interesie publicznym, czego nie można było przewidzieć w chwili zawarcia umowy, Kupujący może odstąpić od umowy w terminie 1 m- ca od powzięcia wiadomości  o powyższych okolicznościach. W takim przypadku Sprzedający może żądać wyłącznie wynagrodzenia należnego mu z tytułu wykonania części umowy.</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6"/>
          <w:szCs w:val="20"/>
          <w:lang w:eastAsia="pl-PL"/>
        </w:rPr>
      </w:pPr>
      <w:r w:rsidRPr="00806BBF">
        <w:rPr>
          <w:rFonts w:ascii="Times New Roman" w:eastAsia="Times New Roman" w:hAnsi="Times New Roman" w:cs="Times New Roman"/>
          <w:sz w:val="26"/>
          <w:szCs w:val="20"/>
          <w:lang w:eastAsia="pl-PL"/>
        </w:rPr>
        <w:t>§ 7</w:t>
      </w:r>
    </w:p>
    <w:p w:rsidR="00806BBF" w:rsidRPr="00806BBF" w:rsidRDefault="00806BBF" w:rsidP="00806BBF">
      <w:pPr>
        <w:spacing w:after="0" w:line="240" w:lineRule="auto"/>
        <w:jc w:val="center"/>
        <w:rPr>
          <w:rFonts w:ascii="Times New Roman" w:eastAsia="Times New Roman" w:hAnsi="Times New Roman" w:cs="Times New Roman"/>
          <w:sz w:val="26"/>
          <w:szCs w:val="20"/>
          <w:lang w:eastAsia="pl-PL"/>
        </w:rPr>
      </w:pPr>
    </w:p>
    <w:p w:rsidR="00806BBF" w:rsidRPr="00FD4A02" w:rsidRDefault="00806BBF" w:rsidP="00FD4A02">
      <w:pPr>
        <w:pStyle w:val="Akapitzlist"/>
        <w:numPr>
          <w:ilvl w:val="1"/>
          <w:numId w:val="27"/>
        </w:numPr>
        <w:tabs>
          <w:tab w:val="clear" w:pos="1080"/>
          <w:tab w:val="num" w:pos="284"/>
          <w:tab w:val="num" w:pos="567"/>
        </w:tabs>
        <w:spacing w:after="0" w:line="240" w:lineRule="auto"/>
        <w:ind w:left="284" w:hanging="284"/>
        <w:jc w:val="both"/>
        <w:rPr>
          <w:rFonts w:ascii="Times New Roman" w:eastAsia="Times New Roman" w:hAnsi="Times New Roman" w:cs="Times New Roman"/>
          <w:sz w:val="24"/>
          <w:szCs w:val="20"/>
          <w:lang w:eastAsia="pl-PL"/>
        </w:rPr>
      </w:pPr>
      <w:r w:rsidRPr="00FD4A02">
        <w:rPr>
          <w:rFonts w:ascii="Times New Roman" w:eastAsia="Times New Roman" w:hAnsi="Times New Roman" w:cs="Times New Roman"/>
          <w:sz w:val="24"/>
          <w:szCs w:val="20"/>
          <w:lang w:eastAsia="pl-PL"/>
        </w:rPr>
        <w:t>Poza zmianami wymienionymi w § 2 i § 6 Aneksem do umowy może być wprowadzona zmiana ilościowa.</w:t>
      </w:r>
    </w:p>
    <w:p w:rsidR="00806BBF" w:rsidRPr="00FD4A02" w:rsidRDefault="00FD4A02" w:rsidP="00FD4A02">
      <w:pPr>
        <w:pStyle w:val="Akapitzlist"/>
        <w:numPr>
          <w:ilvl w:val="1"/>
          <w:numId w:val="27"/>
        </w:numPr>
        <w:tabs>
          <w:tab w:val="clear" w:pos="1080"/>
          <w:tab w:val="num" w:pos="284"/>
        </w:tabs>
        <w:spacing w:after="0" w:line="240" w:lineRule="auto"/>
        <w:ind w:left="284" w:hanging="284"/>
        <w:jc w:val="both"/>
        <w:rPr>
          <w:rFonts w:ascii="Times New Roman" w:eastAsia="Times New Roman" w:hAnsi="Times New Roman" w:cs="Times New Roman"/>
          <w:sz w:val="24"/>
          <w:szCs w:val="20"/>
          <w:lang w:eastAsia="pl-PL"/>
        </w:rPr>
      </w:pPr>
      <w:r w:rsidRPr="00FD4A02">
        <w:rPr>
          <w:rFonts w:ascii="Times New Roman" w:eastAsia="Times New Roman" w:hAnsi="Times New Roman" w:cs="Times New Roman"/>
          <w:sz w:val="24"/>
          <w:szCs w:val="20"/>
          <w:lang w:eastAsia="pl-PL"/>
        </w:rPr>
        <w:t>Ilości sz</w:t>
      </w:r>
      <w:r w:rsidR="00806BBF" w:rsidRPr="00FD4A02">
        <w:rPr>
          <w:rFonts w:ascii="Times New Roman" w:eastAsia="Times New Roman" w:hAnsi="Times New Roman" w:cs="Times New Roman"/>
          <w:sz w:val="24"/>
          <w:szCs w:val="20"/>
          <w:lang w:eastAsia="pl-PL"/>
        </w:rPr>
        <w:t>wów zostały ustalone orientacyjnie (w oparciu o zużycie z ostatnich 12 m-</w:t>
      </w:r>
      <w:proofErr w:type="spellStart"/>
      <w:r w:rsidR="00806BBF" w:rsidRPr="00FD4A02">
        <w:rPr>
          <w:rFonts w:ascii="Times New Roman" w:eastAsia="Times New Roman" w:hAnsi="Times New Roman" w:cs="Times New Roman"/>
          <w:sz w:val="24"/>
          <w:szCs w:val="20"/>
          <w:lang w:eastAsia="pl-PL"/>
        </w:rPr>
        <w:t>cy</w:t>
      </w:r>
      <w:proofErr w:type="spellEnd"/>
      <w:r w:rsidR="00806BBF" w:rsidRPr="00FD4A02">
        <w:rPr>
          <w:rFonts w:ascii="Times New Roman" w:eastAsia="Times New Roman" w:hAnsi="Times New Roman" w:cs="Times New Roman"/>
          <w:sz w:val="24"/>
          <w:szCs w:val="20"/>
          <w:lang w:eastAsia="pl-PL"/>
        </w:rPr>
        <w:t>)</w:t>
      </w:r>
    </w:p>
    <w:p w:rsidR="00806BBF" w:rsidRPr="00FD4A02" w:rsidRDefault="00806BBF" w:rsidP="00FD4A02">
      <w:pPr>
        <w:pStyle w:val="Akapitzlist"/>
        <w:numPr>
          <w:ilvl w:val="1"/>
          <w:numId w:val="27"/>
        </w:numPr>
        <w:tabs>
          <w:tab w:val="clear" w:pos="1080"/>
          <w:tab w:val="num" w:pos="284"/>
        </w:tabs>
        <w:spacing w:after="0" w:line="240" w:lineRule="auto"/>
        <w:ind w:left="284" w:hanging="284"/>
        <w:jc w:val="both"/>
        <w:rPr>
          <w:rFonts w:ascii="Times New Roman" w:eastAsia="Times New Roman" w:hAnsi="Times New Roman" w:cs="Times New Roman"/>
          <w:sz w:val="24"/>
          <w:szCs w:val="20"/>
          <w:lang w:val="x-none" w:eastAsia="x-none"/>
        </w:rPr>
      </w:pPr>
      <w:r w:rsidRPr="00FD4A02">
        <w:rPr>
          <w:rFonts w:ascii="Times New Roman" w:eastAsia="Times New Roman" w:hAnsi="Times New Roman" w:cs="Times New Roman"/>
          <w:sz w:val="24"/>
          <w:szCs w:val="24"/>
          <w:lang w:val="x-none" w:eastAsia="x-none"/>
        </w:rPr>
        <w:t xml:space="preserve">Z uwagi na fakt, że w załączniku nr </w:t>
      </w:r>
      <w:r w:rsidRPr="00FD4A02">
        <w:rPr>
          <w:rFonts w:ascii="Times New Roman" w:eastAsia="Times New Roman" w:hAnsi="Times New Roman" w:cs="Times New Roman"/>
          <w:sz w:val="24"/>
          <w:szCs w:val="24"/>
          <w:lang w:eastAsia="x-none"/>
        </w:rPr>
        <w:t>2</w:t>
      </w:r>
      <w:r w:rsidRPr="00FD4A02">
        <w:rPr>
          <w:rFonts w:ascii="Times New Roman" w:eastAsia="Times New Roman" w:hAnsi="Times New Roman" w:cs="Times New Roman"/>
          <w:sz w:val="24"/>
          <w:szCs w:val="24"/>
          <w:lang w:val="x-none" w:eastAsia="x-none"/>
        </w:rPr>
        <w:t xml:space="preserve"> do SIWZ ilości szwów przyjęto szacunkowo na podstawie zużycia w ubiegłym latach Zamawiający płacić będzie za faktyczne zużycie materiałów, których ilość wynikać będzie z sumy zamówień cząstkowych bez żadnych konsekwencji finansowych.</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 8.</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W sprawach nieuregulowanych niniejszą umową mają zastosowanie przepisy Kodeksu Cywilnego oraz ustawy z dnia 29 stycznia 2004 r Prawo zamówień publicznych z </w:t>
      </w:r>
      <w:proofErr w:type="spellStart"/>
      <w:r w:rsidRPr="00806BBF">
        <w:rPr>
          <w:rFonts w:ascii="Times New Roman" w:eastAsia="Times New Roman" w:hAnsi="Times New Roman" w:cs="Times New Roman"/>
          <w:sz w:val="24"/>
          <w:szCs w:val="20"/>
          <w:lang w:val="x-none" w:eastAsia="x-none"/>
        </w:rPr>
        <w:t>późń</w:t>
      </w:r>
      <w:proofErr w:type="spellEnd"/>
      <w:r w:rsidRPr="00806BBF">
        <w:rPr>
          <w:rFonts w:ascii="Times New Roman" w:eastAsia="Times New Roman" w:hAnsi="Times New Roman" w:cs="Times New Roman"/>
          <w:sz w:val="24"/>
          <w:szCs w:val="20"/>
          <w:lang w:val="x-none" w:eastAsia="x-none"/>
        </w:rPr>
        <w:t>. zm.</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 9.</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Niniejsza umowa zostaje zawarta na czas określony od ...................... r. do …………… r.</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 10</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Wszelkie spory, które wynikną w trakcie stosowania niniejszej umowy rozstrzygnie sąd właściwy rzeczowo i miejscowo dla siedziby Zamawiającego</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lastRenderedPageBreak/>
        <w:t>§ 11</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Umowa została sporządzona, w dwóch jednobrzmiących egzemplarzach, po jednym dla każdej ze stron.</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u w:val="single"/>
          <w:lang w:val="x-none" w:eastAsia="x-none"/>
        </w:rPr>
      </w:pPr>
      <w:r w:rsidRPr="00806BBF">
        <w:rPr>
          <w:rFonts w:ascii="Times New Roman" w:eastAsia="Times New Roman" w:hAnsi="Times New Roman" w:cs="Times New Roman"/>
          <w:sz w:val="24"/>
          <w:szCs w:val="20"/>
          <w:u w:val="single"/>
          <w:lang w:val="x-none" w:eastAsia="x-none"/>
        </w:rPr>
        <w:t>Wykaz załączników do umowy:</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Zał. Nr 1  - formularz asortymentowo cenowy </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both"/>
        <w:rPr>
          <w:rFonts w:ascii="Times New Roman" w:eastAsia="Times New Roman" w:hAnsi="Times New Roman" w:cs="Times New Roman"/>
          <w:sz w:val="28"/>
          <w:szCs w:val="20"/>
          <w:lang w:val="x-none" w:eastAsia="x-none"/>
        </w:rPr>
      </w:pPr>
    </w:p>
    <w:p w:rsidR="00806BBF" w:rsidRPr="00806BBF" w:rsidRDefault="00806BBF" w:rsidP="00806BBF">
      <w:pPr>
        <w:spacing w:after="0" w:line="240" w:lineRule="auto"/>
        <w:ind w:firstLine="708"/>
        <w:jc w:val="both"/>
        <w:rPr>
          <w:rFonts w:ascii="Times New Roman" w:eastAsia="Times New Roman" w:hAnsi="Times New Roman" w:cs="Times New Roman"/>
          <w:b/>
          <w:sz w:val="28"/>
          <w:szCs w:val="20"/>
          <w:lang w:eastAsia="x-none"/>
        </w:rPr>
      </w:pPr>
      <w:r w:rsidRPr="00806BBF">
        <w:rPr>
          <w:rFonts w:ascii="Times New Roman" w:eastAsia="Times New Roman" w:hAnsi="Times New Roman" w:cs="Times New Roman"/>
          <w:b/>
          <w:sz w:val="28"/>
          <w:szCs w:val="20"/>
          <w:lang w:val="x-none" w:eastAsia="x-none"/>
        </w:rPr>
        <w:t xml:space="preserve">Zamawiający:   </w:t>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t>Dostawca:</w:t>
      </w:r>
    </w:p>
    <w:p w:rsidR="00806BBF" w:rsidRPr="00806BBF" w:rsidRDefault="00806BBF" w:rsidP="00806BBF">
      <w:pPr>
        <w:spacing w:after="0" w:line="240" w:lineRule="auto"/>
        <w:rPr>
          <w:rFonts w:ascii="Times New Roman" w:eastAsia="Times New Roman" w:hAnsi="Times New Roman" w:cs="Times New Roman"/>
          <w:sz w:val="20"/>
          <w:szCs w:val="20"/>
          <w:lang w:eastAsia="pl-PL"/>
        </w:rPr>
      </w:pPr>
    </w:p>
    <w:p w:rsidR="006C444B" w:rsidRPr="004D0F97" w:rsidRDefault="006C444B" w:rsidP="00806BBF">
      <w:pPr>
        <w:suppressAutoHyphens/>
        <w:spacing w:after="0" w:line="240" w:lineRule="auto"/>
        <w:jc w:val="both"/>
        <w:rPr>
          <w:rFonts w:ascii="Times New Roman" w:hAnsi="Times New Roman" w:cs="Times New Roman"/>
          <w:b/>
        </w:rPr>
      </w:pPr>
    </w:p>
    <w:sectPr w:rsidR="006C444B" w:rsidRPr="004D0F97" w:rsidSect="00B8510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00" w:rsidRDefault="00F62D00">
      <w:pPr>
        <w:spacing w:after="0" w:line="240" w:lineRule="auto"/>
      </w:pPr>
      <w:r>
        <w:separator/>
      </w:r>
    </w:p>
  </w:endnote>
  <w:endnote w:type="continuationSeparator" w:id="0">
    <w:p w:rsidR="00F62D00" w:rsidRDefault="00F6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30" w:rsidRDefault="000A1330">
    <w:pPr>
      <w:pStyle w:val="Stopka"/>
      <w:jc w:val="right"/>
    </w:pPr>
    <w:r>
      <w:rPr>
        <w:rFonts w:ascii="Cambria" w:hAnsi="Cambria"/>
      </w:rPr>
      <w:t xml:space="preserve">str. </w:t>
    </w:r>
    <w:r>
      <w:fldChar w:fldCharType="begin"/>
    </w:r>
    <w:r>
      <w:instrText xml:space="preserve"> PAGE </w:instrText>
    </w:r>
    <w:r>
      <w:fldChar w:fldCharType="separate"/>
    </w:r>
    <w:r w:rsidR="00BA64A1">
      <w:rPr>
        <w:noProof/>
      </w:rPr>
      <w:t>6</w:t>
    </w:r>
    <w:r>
      <w:fldChar w:fldCharType="end"/>
    </w:r>
  </w:p>
  <w:p w:rsidR="000A1330" w:rsidRDefault="000A13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00" w:rsidRDefault="00F62D00">
      <w:pPr>
        <w:spacing w:after="0" w:line="240" w:lineRule="auto"/>
      </w:pPr>
      <w:r>
        <w:separator/>
      </w:r>
    </w:p>
  </w:footnote>
  <w:footnote w:type="continuationSeparator" w:id="0">
    <w:p w:rsidR="00F62D00" w:rsidRDefault="00F62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0000003"/>
    <w:multiLevelType w:val="singleLevel"/>
    <w:tmpl w:val="61B0F25C"/>
    <w:name w:val="WW8Num3"/>
    <w:lvl w:ilvl="0">
      <w:numFmt w:val="none"/>
      <w:lvlText w:val=""/>
      <w:lvlJc w:val="left"/>
      <w:pPr>
        <w:tabs>
          <w:tab w:val="num" w:pos="360"/>
        </w:tabs>
      </w:pPr>
    </w:lvl>
  </w:abstractNum>
  <w:abstractNum w:abstractNumId="4">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8">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5">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6">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7">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F10BCA"/>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A8146C"/>
    <w:multiLevelType w:val="hybridMultilevel"/>
    <w:tmpl w:val="F90A793A"/>
    <w:lvl w:ilvl="0" w:tplc="ACBC58D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CD567AF"/>
    <w:multiLevelType w:val="multilevel"/>
    <w:tmpl w:val="AD3C64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84B2FBD"/>
    <w:multiLevelType w:val="hybridMultilevel"/>
    <w:tmpl w:val="EB4E92C4"/>
    <w:lvl w:ilvl="0" w:tplc="F3164BA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6775F5"/>
    <w:multiLevelType w:val="singleLevel"/>
    <w:tmpl w:val="0415000F"/>
    <w:lvl w:ilvl="0">
      <w:start w:val="1"/>
      <w:numFmt w:val="decimal"/>
      <w:lvlText w:val="%1."/>
      <w:lvlJc w:val="left"/>
      <w:pPr>
        <w:tabs>
          <w:tab w:val="num" w:pos="360"/>
        </w:tabs>
        <w:ind w:left="360" w:hanging="360"/>
      </w:pPr>
      <w:rPr>
        <w:rFonts w:hint="default"/>
      </w:rPr>
    </w:lvl>
  </w:abstractNum>
  <w:abstractNum w:abstractNumId="28">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6E8496D"/>
    <w:multiLevelType w:val="hybridMultilevel"/>
    <w:tmpl w:val="6812ED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3B25D0"/>
    <w:multiLevelType w:val="singleLevel"/>
    <w:tmpl w:val="0415000F"/>
    <w:lvl w:ilvl="0">
      <w:start w:val="1"/>
      <w:numFmt w:val="decimal"/>
      <w:lvlText w:val="%1."/>
      <w:lvlJc w:val="left"/>
      <w:pPr>
        <w:tabs>
          <w:tab w:val="num" w:pos="360"/>
        </w:tabs>
        <w:ind w:left="360" w:hanging="360"/>
      </w:pPr>
      <w:rPr>
        <w:rFonts w:hint="default"/>
      </w:rPr>
    </w:lvl>
  </w:abstractNum>
  <w:abstractNum w:abstractNumId="33">
    <w:nsid w:val="2C11543E"/>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2E2A47DE"/>
    <w:multiLevelType w:val="hybridMultilevel"/>
    <w:tmpl w:val="035EB0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1BA72A2"/>
    <w:multiLevelType w:val="hybridMultilevel"/>
    <w:tmpl w:val="62C238A4"/>
    <w:lvl w:ilvl="0" w:tplc="3DD8D3CE">
      <w:start w:val="1"/>
      <w:numFmt w:val="lowerLetter"/>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329F4D0E"/>
    <w:multiLevelType w:val="singleLevel"/>
    <w:tmpl w:val="0700060E"/>
    <w:lvl w:ilvl="0">
      <w:start w:val="1"/>
      <w:numFmt w:val="bullet"/>
      <w:lvlText w:val="-"/>
      <w:lvlJc w:val="left"/>
      <w:pPr>
        <w:tabs>
          <w:tab w:val="num" w:pos="360"/>
        </w:tabs>
        <w:ind w:left="360" w:hanging="360"/>
      </w:pPr>
      <w:rPr>
        <w:rFonts w:hint="default"/>
      </w:rPr>
    </w:lvl>
  </w:abstractNum>
  <w:abstractNum w:abstractNumId="38">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5A371F"/>
    <w:multiLevelType w:val="hybridMultilevel"/>
    <w:tmpl w:val="A4AA8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DF24FF4"/>
    <w:multiLevelType w:val="singleLevel"/>
    <w:tmpl w:val="04150017"/>
    <w:lvl w:ilvl="0">
      <w:start w:val="1"/>
      <w:numFmt w:val="lowerLetter"/>
      <w:lvlText w:val="%1)"/>
      <w:lvlJc w:val="left"/>
      <w:pPr>
        <w:tabs>
          <w:tab w:val="num" w:pos="360"/>
        </w:tabs>
        <w:ind w:left="360" w:hanging="360"/>
      </w:pPr>
      <w:rPr>
        <w:rFonts w:hint="default"/>
      </w:rPr>
    </w:lvl>
  </w:abstractNum>
  <w:abstractNum w:abstractNumId="45">
    <w:nsid w:val="5EDD16E0"/>
    <w:multiLevelType w:val="singleLevel"/>
    <w:tmpl w:val="AA0AF402"/>
    <w:lvl w:ilvl="0">
      <w:start w:val="3"/>
      <w:numFmt w:val="bullet"/>
      <w:lvlText w:val="-"/>
      <w:lvlJc w:val="left"/>
      <w:pPr>
        <w:tabs>
          <w:tab w:val="num" w:pos="720"/>
        </w:tabs>
        <w:ind w:left="720" w:hanging="360"/>
      </w:pPr>
      <w:rPr>
        <w:rFonts w:hint="default"/>
      </w:rPr>
    </w:lvl>
  </w:abstractNum>
  <w:abstractNum w:abstractNumId="46">
    <w:nsid w:val="68041CEE"/>
    <w:multiLevelType w:val="singleLevel"/>
    <w:tmpl w:val="0415000F"/>
    <w:lvl w:ilvl="0">
      <w:start w:val="1"/>
      <w:numFmt w:val="decimal"/>
      <w:lvlText w:val="%1."/>
      <w:lvlJc w:val="left"/>
      <w:pPr>
        <w:tabs>
          <w:tab w:val="num" w:pos="360"/>
        </w:tabs>
        <w:ind w:left="360" w:hanging="360"/>
      </w:pPr>
      <w:rPr>
        <w:rFonts w:hint="default"/>
      </w:rPr>
    </w:lvl>
  </w:abstractNum>
  <w:abstractNum w:abstractNumId="47">
    <w:nsid w:val="6B015378"/>
    <w:multiLevelType w:val="multilevel"/>
    <w:tmpl w:val="311EC7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BFD1B0F"/>
    <w:multiLevelType w:val="singleLevel"/>
    <w:tmpl w:val="9D52CE20"/>
    <w:lvl w:ilvl="0">
      <w:start w:val="1"/>
      <w:numFmt w:val="decimal"/>
      <w:lvlText w:val="%1."/>
      <w:lvlJc w:val="left"/>
      <w:pPr>
        <w:tabs>
          <w:tab w:val="num" w:pos="720"/>
        </w:tabs>
        <w:ind w:left="720" w:hanging="360"/>
      </w:pPr>
      <w:rPr>
        <w:rFonts w:hint="default"/>
      </w:rPr>
    </w:lvl>
  </w:abstractNum>
  <w:abstractNum w:abstractNumId="49">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711629FC"/>
    <w:multiLevelType w:val="singleLevel"/>
    <w:tmpl w:val="B72A5D60"/>
    <w:lvl w:ilvl="0">
      <w:start w:val="1"/>
      <w:numFmt w:val="lowerLetter"/>
      <w:lvlText w:val="%1)"/>
      <w:lvlJc w:val="left"/>
      <w:pPr>
        <w:tabs>
          <w:tab w:val="num" w:pos="720"/>
        </w:tabs>
        <w:ind w:left="720" w:hanging="360"/>
      </w:pPr>
      <w:rPr>
        <w:rFonts w:hint="default"/>
      </w:rPr>
    </w:lvl>
  </w:abstractNum>
  <w:abstractNum w:abstractNumId="51">
    <w:nsid w:val="77C16D45"/>
    <w:multiLevelType w:val="singleLevel"/>
    <w:tmpl w:val="60C84E44"/>
    <w:lvl w:ilvl="0">
      <w:start w:val="1"/>
      <w:numFmt w:val="lowerLetter"/>
      <w:lvlText w:val="%1)"/>
      <w:lvlJc w:val="left"/>
      <w:pPr>
        <w:tabs>
          <w:tab w:val="num" w:pos="720"/>
        </w:tabs>
        <w:ind w:left="720" w:hanging="360"/>
      </w:pPr>
      <w:rPr>
        <w:rFonts w:hint="default"/>
      </w:rPr>
    </w:lvl>
  </w:abstractNum>
  <w:abstractNum w:abstractNumId="52">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6"/>
  </w:num>
  <w:num w:numId="2">
    <w:abstractNumId w:val="35"/>
  </w:num>
  <w:num w:numId="3">
    <w:abstractNumId w:val="7"/>
  </w:num>
  <w:num w:numId="4">
    <w:abstractNumId w:val="43"/>
  </w:num>
  <w:num w:numId="5">
    <w:abstractNumId w:val="20"/>
  </w:num>
  <w:num w:numId="6">
    <w:abstractNumId w:val="31"/>
  </w:num>
  <w:num w:numId="7">
    <w:abstractNumId w:val="24"/>
  </w:num>
  <w:num w:numId="8">
    <w:abstractNumId w:val="30"/>
  </w:num>
  <w:num w:numId="9">
    <w:abstractNumId w:val="48"/>
  </w:num>
  <w:num w:numId="10">
    <w:abstractNumId w:val="46"/>
  </w:num>
  <w:num w:numId="11">
    <w:abstractNumId w:val="40"/>
  </w:num>
  <w:num w:numId="12">
    <w:abstractNumId w:val="41"/>
  </w:num>
  <w:num w:numId="13">
    <w:abstractNumId w:val="38"/>
  </w:num>
  <w:num w:numId="14">
    <w:abstractNumId w:val="39"/>
  </w:num>
  <w:num w:numId="15">
    <w:abstractNumId w:val="22"/>
  </w:num>
  <w:num w:numId="16">
    <w:abstractNumId w:val="29"/>
  </w:num>
  <w:num w:numId="17">
    <w:abstractNumId w:val="26"/>
  </w:num>
  <w:num w:numId="18">
    <w:abstractNumId w:val="49"/>
  </w:num>
  <w:num w:numId="19">
    <w:abstractNumId w:val="52"/>
  </w:num>
  <w:num w:numId="20">
    <w:abstractNumId w:val="28"/>
  </w:num>
  <w:num w:numId="21">
    <w:abstractNumId w:val="18"/>
  </w:num>
  <w:num w:numId="22">
    <w:abstractNumId w:val="0"/>
    <w:lvlOverride w:ilvl="0">
      <w:lvl w:ilvl="0">
        <w:numFmt w:val="bullet"/>
        <w:lvlText w:val="-"/>
        <w:legacy w:legacy="1" w:legacySpace="0" w:legacyIndent="360"/>
        <w:lvlJc w:val="left"/>
        <w:pPr>
          <w:ind w:left="360" w:hanging="360"/>
        </w:pPr>
      </w:lvl>
    </w:lvlOverride>
  </w:num>
  <w:num w:numId="23">
    <w:abstractNumId w:val="33"/>
  </w:num>
  <w:num w:numId="24">
    <w:abstractNumId w:val="32"/>
  </w:num>
  <w:num w:numId="25">
    <w:abstractNumId w:val="27"/>
  </w:num>
  <w:num w:numId="26">
    <w:abstractNumId w:val="19"/>
  </w:num>
  <w:num w:numId="27">
    <w:abstractNumId w:val="23"/>
  </w:num>
  <w:num w:numId="28">
    <w:abstractNumId w:val="51"/>
  </w:num>
  <w:num w:numId="29">
    <w:abstractNumId w:val="50"/>
  </w:num>
  <w:num w:numId="30">
    <w:abstractNumId w:val="1"/>
  </w:num>
  <w:num w:numId="31">
    <w:abstractNumId w:val="47"/>
  </w:num>
  <w:num w:numId="32">
    <w:abstractNumId w:val="37"/>
  </w:num>
  <w:num w:numId="33">
    <w:abstractNumId w:val="45"/>
  </w:num>
  <w:num w:numId="34">
    <w:abstractNumId w:val="44"/>
  </w:num>
  <w:num w:numId="35">
    <w:abstractNumId w:val="34"/>
  </w:num>
  <w:num w:numId="36">
    <w:abstractNumId w:val="21"/>
  </w:num>
  <w:num w:numId="37">
    <w:abstractNumId w:val="2"/>
  </w:num>
  <w:num w:numId="38">
    <w:abstractNumId w:val="11"/>
  </w:num>
  <w:num w:numId="39">
    <w:abstractNumId w:val="42"/>
  </w:num>
  <w:num w:numId="40">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6AB9"/>
    <w:rsid w:val="00007034"/>
    <w:rsid w:val="00011B66"/>
    <w:rsid w:val="00012D57"/>
    <w:rsid w:val="000132FD"/>
    <w:rsid w:val="00013560"/>
    <w:rsid w:val="00015E11"/>
    <w:rsid w:val="000169E0"/>
    <w:rsid w:val="00017058"/>
    <w:rsid w:val="00026BE2"/>
    <w:rsid w:val="00032018"/>
    <w:rsid w:val="0003571A"/>
    <w:rsid w:val="000524C1"/>
    <w:rsid w:val="00053DD7"/>
    <w:rsid w:val="00057E61"/>
    <w:rsid w:val="000623D3"/>
    <w:rsid w:val="00062964"/>
    <w:rsid w:val="00066A92"/>
    <w:rsid w:val="00067A1A"/>
    <w:rsid w:val="0007610A"/>
    <w:rsid w:val="00076178"/>
    <w:rsid w:val="00085AAD"/>
    <w:rsid w:val="00086101"/>
    <w:rsid w:val="000906D8"/>
    <w:rsid w:val="00091F43"/>
    <w:rsid w:val="00095F05"/>
    <w:rsid w:val="00095F23"/>
    <w:rsid w:val="00096318"/>
    <w:rsid w:val="000A1330"/>
    <w:rsid w:val="000A5DA0"/>
    <w:rsid w:val="000B7576"/>
    <w:rsid w:val="000C0342"/>
    <w:rsid w:val="000C6034"/>
    <w:rsid w:val="000C7348"/>
    <w:rsid w:val="000D1E0A"/>
    <w:rsid w:val="000D2DE1"/>
    <w:rsid w:val="000D6A84"/>
    <w:rsid w:val="000E36B9"/>
    <w:rsid w:val="000F1AE6"/>
    <w:rsid w:val="000F46C9"/>
    <w:rsid w:val="000F54B6"/>
    <w:rsid w:val="000F7AAD"/>
    <w:rsid w:val="001000D3"/>
    <w:rsid w:val="001038F1"/>
    <w:rsid w:val="00107C06"/>
    <w:rsid w:val="00112934"/>
    <w:rsid w:val="00116DA4"/>
    <w:rsid w:val="00126024"/>
    <w:rsid w:val="00131FD2"/>
    <w:rsid w:val="00133071"/>
    <w:rsid w:val="00134E8F"/>
    <w:rsid w:val="001410D4"/>
    <w:rsid w:val="00141A2C"/>
    <w:rsid w:val="00144797"/>
    <w:rsid w:val="00146073"/>
    <w:rsid w:val="001510F9"/>
    <w:rsid w:val="00156C68"/>
    <w:rsid w:val="00165F0D"/>
    <w:rsid w:val="00180699"/>
    <w:rsid w:val="00182C02"/>
    <w:rsid w:val="00186184"/>
    <w:rsid w:val="00187B8A"/>
    <w:rsid w:val="00187BC7"/>
    <w:rsid w:val="00187CA3"/>
    <w:rsid w:val="001A224F"/>
    <w:rsid w:val="001A46F3"/>
    <w:rsid w:val="001B5FBA"/>
    <w:rsid w:val="001B736E"/>
    <w:rsid w:val="001C4271"/>
    <w:rsid w:val="001C4A29"/>
    <w:rsid w:val="001C5C79"/>
    <w:rsid w:val="001D02AC"/>
    <w:rsid w:val="001D1E3D"/>
    <w:rsid w:val="001D38F8"/>
    <w:rsid w:val="001D3A20"/>
    <w:rsid w:val="001D4852"/>
    <w:rsid w:val="001D6F3A"/>
    <w:rsid w:val="001D7FBD"/>
    <w:rsid w:val="001E4549"/>
    <w:rsid w:val="001E4DAB"/>
    <w:rsid w:val="001F424B"/>
    <w:rsid w:val="001F6436"/>
    <w:rsid w:val="002008EC"/>
    <w:rsid w:val="00202990"/>
    <w:rsid w:val="00204382"/>
    <w:rsid w:val="00204AAA"/>
    <w:rsid w:val="00211C6E"/>
    <w:rsid w:val="0022017B"/>
    <w:rsid w:val="0022351E"/>
    <w:rsid w:val="002251F2"/>
    <w:rsid w:val="0023559C"/>
    <w:rsid w:val="00242B7E"/>
    <w:rsid w:val="00247D08"/>
    <w:rsid w:val="00253AD4"/>
    <w:rsid w:val="00253B28"/>
    <w:rsid w:val="002614C0"/>
    <w:rsid w:val="00263D2A"/>
    <w:rsid w:val="00263E08"/>
    <w:rsid w:val="00265A10"/>
    <w:rsid w:val="00280EBE"/>
    <w:rsid w:val="00284859"/>
    <w:rsid w:val="00284919"/>
    <w:rsid w:val="0029032F"/>
    <w:rsid w:val="00290F41"/>
    <w:rsid w:val="00294BB2"/>
    <w:rsid w:val="002A0A9C"/>
    <w:rsid w:val="002A1119"/>
    <w:rsid w:val="002A2737"/>
    <w:rsid w:val="002A6F78"/>
    <w:rsid w:val="002B2373"/>
    <w:rsid w:val="002B2CAE"/>
    <w:rsid w:val="002B6C00"/>
    <w:rsid w:val="002B71CE"/>
    <w:rsid w:val="002C27DE"/>
    <w:rsid w:val="002C4756"/>
    <w:rsid w:val="002C62E4"/>
    <w:rsid w:val="002D3130"/>
    <w:rsid w:val="002D6960"/>
    <w:rsid w:val="002E1E37"/>
    <w:rsid w:val="002E6F70"/>
    <w:rsid w:val="002F2296"/>
    <w:rsid w:val="002F2ABB"/>
    <w:rsid w:val="002F4B9E"/>
    <w:rsid w:val="00304B91"/>
    <w:rsid w:val="00304DB5"/>
    <w:rsid w:val="003051D5"/>
    <w:rsid w:val="003222D7"/>
    <w:rsid w:val="00325895"/>
    <w:rsid w:val="00331D8C"/>
    <w:rsid w:val="00344A25"/>
    <w:rsid w:val="00354FCE"/>
    <w:rsid w:val="00356FE9"/>
    <w:rsid w:val="0036489D"/>
    <w:rsid w:val="0036562C"/>
    <w:rsid w:val="00373381"/>
    <w:rsid w:val="00374A20"/>
    <w:rsid w:val="003804BD"/>
    <w:rsid w:val="003818BF"/>
    <w:rsid w:val="00382A0C"/>
    <w:rsid w:val="0038705A"/>
    <w:rsid w:val="00396298"/>
    <w:rsid w:val="003A1369"/>
    <w:rsid w:val="003A7E9C"/>
    <w:rsid w:val="003A7FD9"/>
    <w:rsid w:val="003B0855"/>
    <w:rsid w:val="003B0DE9"/>
    <w:rsid w:val="003B5501"/>
    <w:rsid w:val="003B5549"/>
    <w:rsid w:val="003C23A8"/>
    <w:rsid w:val="003C54ED"/>
    <w:rsid w:val="003D4CB2"/>
    <w:rsid w:val="003E3C47"/>
    <w:rsid w:val="003E4AB7"/>
    <w:rsid w:val="003E4D9C"/>
    <w:rsid w:val="003E6D1B"/>
    <w:rsid w:val="003F0F78"/>
    <w:rsid w:val="00400663"/>
    <w:rsid w:val="0041564C"/>
    <w:rsid w:val="00423A50"/>
    <w:rsid w:val="00430996"/>
    <w:rsid w:val="00434AFB"/>
    <w:rsid w:val="004431B4"/>
    <w:rsid w:val="004449C3"/>
    <w:rsid w:val="0045081E"/>
    <w:rsid w:val="004572E0"/>
    <w:rsid w:val="00463475"/>
    <w:rsid w:val="004644E1"/>
    <w:rsid w:val="0046561B"/>
    <w:rsid w:val="00470C85"/>
    <w:rsid w:val="0047386E"/>
    <w:rsid w:val="004760D5"/>
    <w:rsid w:val="00477F7C"/>
    <w:rsid w:val="00480F25"/>
    <w:rsid w:val="0048427B"/>
    <w:rsid w:val="004856B2"/>
    <w:rsid w:val="00495EB0"/>
    <w:rsid w:val="004A5E60"/>
    <w:rsid w:val="004A6D7B"/>
    <w:rsid w:val="004B1D9B"/>
    <w:rsid w:val="004C7B22"/>
    <w:rsid w:val="004D0F97"/>
    <w:rsid w:val="004E3F43"/>
    <w:rsid w:val="004F2F4D"/>
    <w:rsid w:val="004F3BB1"/>
    <w:rsid w:val="004F5DB1"/>
    <w:rsid w:val="004F6B62"/>
    <w:rsid w:val="00502789"/>
    <w:rsid w:val="0051083A"/>
    <w:rsid w:val="00512094"/>
    <w:rsid w:val="005275D0"/>
    <w:rsid w:val="0053015D"/>
    <w:rsid w:val="005422CB"/>
    <w:rsid w:val="00546060"/>
    <w:rsid w:val="0055328D"/>
    <w:rsid w:val="00556B97"/>
    <w:rsid w:val="005620AF"/>
    <w:rsid w:val="00562408"/>
    <w:rsid w:val="00564A4B"/>
    <w:rsid w:val="00570E10"/>
    <w:rsid w:val="00577939"/>
    <w:rsid w:val="00581149"/>
    <w:rsid w:val="005839A9"/>
    <w:rsid w:val="0058537D"/>
    <w:rsid w:val="00587B3A"/>
    <w:rsid w:val="005910D0"/>
    <w:rsid w:val="005939FE"/>
    <w:rsid w:val="00595AD9"/>
    <w:rsid w:val="005A0C1F"/>
    <w:rsid w:val="005A128B"/>
    <w:rsid w:val="005A2AB7"/>
    <w:rsid w:val="005A6C44"/>
    <w:rsid w:val="005B079C"/>
    <w:rsid w:val="005B0AE5"/>
    <w:rsid w:val="005B2D21"/>
    <w:rsid w:val="005C0153"/>
    <w:rsid w:val="005C0315"/>
    <w:rsid w:val="005C7C6D"/>
    <w:rsid w:val="005D0686"/>
    <w:rsid w:val="005E5E4F"/>
    <w:rsid w:val="005E743F"/>
    <w:rsid w:val="005E7DED"/>
    <w:rsid w:val="005F0AC4"/>
    <w:rsid w:val="005F2DB5"/>
    <w:rsid w:val="005F3C7C"/>
    <w:rsid w:val="005F4ECB"/>
    <w:rsid w:val="005F5BBF"/>
    <w:rsid w:val="00604C34"/>
    <w:rsid w:val="006053BC"/>
    <w:rsid w:val="00611B7D"/>
    <w:rsid w:val="00614A40"/>
    <w:rsid w:val="006246D1"/>
    <w:rsid w:val="00624AF1"/>
    <w:rsid w:val="00624F1F"/>
    <w:rsid w:val="006278AC"/>
    <w:rsid w:val="00630BC7"/>
    <w:rsid w:val="0063363D"/>
    <w:rsid w:val="00636964"/>
    <w:rsid w:val="00636F4C"/>
    <w:rsid w:val="00637EA1"/>
    <w:rsid w:val="006416B2"/>
    <w:rsid w:val="00646196"/>
    <w:rsid w:val="00656DF6"/>
    <w:rsid w:val="00663F12"/>
    <w:rsid w:val="00667487"/>
    <w:rsid w:val="00677467"/>
    <w:rsid w:val="006775E4"/>
    <w:rsid w:val="00686F31"/>
    <w:rsid w:val="006A5AFA"/>
    <w:rsid w:val="006A7710"/>
    <w:rsid w:val="006B69D2"/>
    <w:rsid w:val="006B7AF7"/>
    <w:rsid w:val="006C24EC"/>
    <w:rsid w:val="006C2BBC"/>
    <w:rsid w:val="006C444B"/>
    <w:rsid w:val="006C55A5"/>
    <w:rsid w:val="006C5C75"/>
    <w:rsid w:val="006C62D7"/>
    <w:rsid w:val="006C6A66"/>
    <w:rsid w:val="006C7FD9"/>
    <w:rsid w:val="006D2131"/>
    <w:rsid w:val="006D404C"/>
    <w:rsid w:val="006D4200"/>
    <w:rsid w:val="006E66BE"/>
    <w:rsid w:val="006F0785"/>
    <w:rsid w:val="00700624"/>
    <w:rsid w:val="007006D0"/>
    <w:rsid w:val="00702B84"/>
    <w:rsid w:val="0070784F"/>
    <w:rsid w:val="00707F5F"/>
    <w:rsid w:val="00710708"/>
    <w:rsid w:val="007120B9"/>
    <w:rsid w:val="007129D6"/>
    <w:rsid w:val="0071337B"/>
    <w:rsid w:val="007140FC"/>
    <w:rsid w:val="007168E6"/>
    <w:rsid w:val="00716CD4"/>
    <w:rsid w:val="0072682F"/>
    <w:rsid w:val="00726CFA"/>
    <w:rsid w:val="007300B9"/>
    <w:rsid w:val="00732233"/>
    <w:rsid w:val="00732415"/>
    <w:rsid w:val="007428F7"/>
    <w:rsid w:val="00750388"/>
    <w:rsid w:val="00751992"/>
    <w:rsid w:val="00757FDC"/>
    <w:rsid w:val="00767655"/>
    <w:rsid w:val="00771A9C"/>
    <w:rsid w:val="007757A5"/>
    <w:rsid w:val="00776313"/>
    <w:rsid w:val="007766BD"/>
    <w:rsid w:val="00780622"/>
    <w:rsid w:val="00781815"/>
    <w:rsid w:val="00782C2D"/>
    <w:rsid w:val="007874DD"/>
    <w:rsid w:val="007977FF"/>
    <w:rsid w:val="007A64CD"/>
    <w:rsid w:val="007A6B17"/>
    <w:rsid w:val="007A7898"/>
    <w:rsid w:val="007B58F4"/>
    <w:rsid w:val="007C0EAC"/>
    <w:rsid w:val="007C50BE"/>
    <w:rsid w:val="007D100F"/>
    <w:rsid w:val="007D2D48"/>
    <w:rsid w:val="007D4357"/>
    <w:rsid w:val="007D5956"/>
    <w:rsid w:val="007E066A"/>
    <w:rsid w:val="007E54EA"/>
    <w:rsid w:val="00803FBF"/>
    <w:rsid w:val="00806BBF"/>
    <w:rsid w:val="00811213"/>
    <w:rsid w:val="00824D7D"/>
    <w:rsid w:val="00825C22"/>
    <w:rsid w:val="008405E6"/>
    <w:rsid w:val="00840DA1"/>
    <w:rsid w:val="008442A5"/>
    <w:rsid w:val="008551C9"/>
    <w:rsid w:val="00855FB1"/>
    <w:rsid w:val="008644B7"/>
    <w:rsid w:val="00866042"/>
    <w:rsid w:val="008844D6"/>
    <w:rsid w:val="00884B1B"/>
    <w:rsid w:val="008A0106"/>
    <w:rsid w:val="008A083A"/>
    <w:rsid w:val="008B0BB3"/>
    <w:rsid w:val="008B5CA9"/>
    <w:rsid w:val="008B5D04"/>
    <w:rsid w:val="008B662B"/>
    <w:rsid w:val="008B77E1"/>
    <w:rsid w:val="008C0256"/>
    <w:rsid w:val="008C3E36"/>
    <w:rsid w:val="008D3F0C"/>
    <w:rsid w:val="008D4E39"/>
    <w:rsid w:val="008D5E2A"/>
    <w:rsid w:val="008D7A31"/>
    <w:rsid w:val="008F17EC"/>
    <w:rsid w:val="00910EEC"/>
    <w:rsid w:val="009120C9"/>
    <w:rsid w:val="00917179"/>
    <w:rsid w:val="0092253F"/>
    <w:rsid w:val="00926743"/>
    <w:rsid w:val="00940A90"/>
    <w:rsid w:val="00942352"/>
    <w:rsid w:val="009467AC"/>
    <w:rsid w:val="00950B9C"/>
    <w:rsid w:val="00951E3A"/>
    <w:rsid w:val="00954329"/>
    <w:rsid w:val="009604AE"/>
    <w:rsid w:val="00962FA7"/>
    <w:rsid w:val="00963DB4"/>
    <w:rsid w:val="00972292"/>
    <w:rsid w:val="00981C7D"/>
    <w:rsid w:val="00986E03"/>
    <w:rsid w:val="009911E5"/>
    <w:rsid w:val="00994E59"/>
    <w:rsid w:val="00995B0E"/>
    <w:rsid w:val="009966D5"/>
    <w:rsid w:val="009B0CE1"/>
    <w:rsid w:val="009B36DB"/>
    <w:rsid w:val="009B40AF"/>
    <w:rsid w:val="009D142F"/>
    <w:rsid w:val="009D3B99"/>
    <w:rsid w:val="009E57E9"/>
    <w:rsid w:val="009F12D2"/>
    <w:rsid w:val="009F5EBD"/>
    <w:rsid w:val="009F7B28"/>
    <w:rsid w:val="00A0158F"/>
    <w:rsid w:val="00A02445"/>
    <w:rsid w:val="00A02D87"/>
    <w:rsid w:val="00A0439F"/>
    <w:rsid w:val="00A1501E"/>
    <w:rsid w:val="00A17BE3"/>
    <w:rsid w:val="00A2039C"/>
    <w:rsid w:val="00A239FD"/>
    <w:rsid w:val="00A244B9"/>
    <w:rsid w:val="00A31E71"/>
    <w:rsid w:val="00A33AE3"/>
    <w:rsid w:val="00A43555"/>
    <w:rsid w:val="00A43C0B"/>
    <w:rsid w:val="00A44412"/>
    <w:rsid w:val="00A4713F"/>
    <w:rsid w:val="00A47485"/>
    <w:rsid w:val="00A52FBC"/>
    <w:rsid w:val="00A60A3C"/>
    <w:rsid w:val="00A62D19"/>
    <w:rsid w:val="00A673B9"/>
    <w:rsid w:val="00A73A63"/>
    <w:rsid w:val="00A77B71"/>
    <w:rsid w:val="00A830E5"/>
    <w:rsid w:val="00A908B0"/>
    <w:rsid w:val="00A91EFA"/>
    <w:rsid w:val="00A9330D"/>
    <w:rsid w:val="00A9579C"/>
    <w:rsid w:val="00A9609C"/>
    <w:rsid w:val="00AA462C"/>
    <w:rsid w:val="00AA7209"/>
    <w:rsid w:val="00AA7F34"/>
    <w:rsid w:val="00AB4AFF"/>
    <w:rsid w:val="00AB57E0"/>
    <w:rsid w:val="00AC1987"/>
    <w:rsid w:val="00AC1E22"/>
    <w:rsid w:val="00AD01D8"/>
    <w:rsid w:val="00AD123A"/>
    <w:rsid w:val="00AD14BB"/>
    <w:rsid w:val="00AD4EF5"/>
    <w:rsid w:val="00AD60EF"/>
    <w:rsid w:val="00AE0E75"/>
    <w:rsid w:val="00AE7277"/>
    <w:rsid w:val="00B03B88"/>
    <w:rsid w:val="00B0445B"/>
    <w:rsid w:val="00B06BA1"/>
    <w:rsid w:val="00B11308"/>
    <w:rsid w:val="00B12E58"/>
    <w:rsid w:val="00B13C77"/>
    <w:rsid w:val="00B26DEF"/>
    <w:rsid w:val="00B30AB5"/>
    <w:rsid w:val="00B31615"/>
    <w:rsid w:val="00B36ADE"/>
    <w:rsid w:val="00B40C77"/>
    <w:rsid w:val="00B4206E"/>
    <w:rsid w:val="00B46098"/>
    <w:rsid w:val="00B465FB"/>
    <w:rsid w:val="00B47530"/>
    <w:rsid w:val="00B509CE"/>
    <w:rsid w:val="00B515DD"/>
    <w:rsid w:val="00B6125B"/>
    <w:rsid w:val="00B61437"/>
    <w:rsid w:val="00B67E63"/>
    <w:rsid w:val="00B74FC7"/>
    <w:rsid w:val="00B81DA4"/>
    <w:rsid w:val="00B82C1A"/>
    <w:rsid w:val="00B82DDC"/>
    <w:rsid w:val="00B85100"/>
    <w:rsid w:val="00B90825"/>
    <w:rsid w:val="00BA64A1"/>
    <w:rsid w:val="00BB1007"/>
    <w:rsid w:val="00BB2BDA"/>
    <w:rsid w:val="00BB6308"/>
    <w:rsid w:val="00BC04FA"/>
    <w:rsid w:val="00BC2C33"/>
    <w:rsid w:val="00BC78A5"/>
    <w:rsid w:val="00BD4083"/>
    <w:rsid w:val="00BD4756"/>
    <w:rsid w:val="00BF49C4"/>
    <w:rsid w:val="00BF4C51"/>
    <w:rsid w:val="00BF69C1"/>
    <w:rsid w:val="00C05309"/>
    <w:rsid w:val="00C1306F"/>
    <w:rsid w:val="00C174F3"/>
    <w:rsid w:val="00C22C8B"/>
    <w:rsid w:val="00C23718"/>
    <w:rsid w:val="00C24BD1"/>
    <w:rsid w:val="00C25E8D"/>
    <w:rsid w:val="00C31083"/>
    <w:rsid w:val="00C412DE"/>
    <w:rsid w:val="00C414D1"/>
    <w:rsid w:val="00C43719"/>
    <w:rsid w:val="00C4384D"/>
    <w:rsid w:val="00C447AB"/>
    <w:rsid w:val="00C45348"/>
    <w:rsid w:val="00C46A6D"/>
    <w:rsid w:val="00C6384D"/>
    <w:rsid w:val="00C64707"/>
    <w:rsid w:val="00C713AF"/>
    <w:rsid w:val="00C74FAC"/>
    <w:rsid w:val="00C776B9"/>
    <w:rsid w:val="00C92CA5"/>
    <w:rsid w:val="00C93224"/>
    <w:rsid w:val="00CA2FF4"/>
    <w:rsid w:val="00CA5049"/>
    <w:rsid w:val="00CA7A4C"/>
    <w:rsid w:val="00CC2CA4"/>
    <w:rsid w:val="00CC40F4"/>
    <w:rsid w:val="00CC6008"/>
    <w:rsid w:val="00CC6F5E"/>
    <w:rsid w:val="00CD12A1"/>
    <w:rsid w:val="00CD7AB4"/>
    <w:rsid w:val="00CF0584"/>
    <w:rsid w:val="00CF2E19"/>
    <w:rsid w:val="00CF6424"/>
    <w:rsid w:val="00D06329"/>
    <w:rsid w:val="00D067D9"/>
    <w:rsid w:val="00D1129C"/>
    <w:rsid w:val="00D256AE"/>
    <w:rsid w:val="00D35540"/>
    <w:rsid w:val="00D370FF"/>
    <w:rsid w:val="00D4077A"/>
    <w:rsid w:val="00D464C7"/>
    <w:rsid w:val="00D569D7"/>
    <w:rsid w:val="00D63EC6"/>
    <w:rsid w:val="00D643D5"/>
    <w:rsid w:val="00D64846"/>
    <w:rsid w:val="00D7078C"/>
    <w:rsid w:val="00D71FED"/>
    <w:rsid w:val="00D7355B"/>
    <w:rsid w:val="00D74FA2"/>
    <w:rsid w:val="00D778DA"/>
    <w:rsid w:val="00D8092F"/>
    <w:rsid w:val="00D975A9"/>
    <w:rsid w:val="00DA57DD"/>
    <w:rsid w:val="00DB157B"/>
    <w:rsid w:val="00DB65D2"/>
    <w:rsid w:val="00DD2443"/>
    <w:rsid w:val="00DD7656"/>
    <w:rsid w:val="00DE0D85"/>
    <w:rsid w:val="00DE2184"/>
    <w:rsid w:val="00DE34E6"/>
    <w:rsid w:val="00DF08CB"/>
    <w:rsid w:val="00DF6587"/>
    <w:rsid w:val="00DF69BF"/>
    <w:rsid w:val="00E00822"/>
    <w:rsid w:val="00E03949"/>
    <w:rsid w:val="00E03F05"/>
    <w:rsid w:val="00E0523C"/>
    <w:rsid w:val="00E0725E"/>
    <w:rsid w:val="00E074B0"/>
    <w:rsid w:val="00E127D4"/>
    <w:rsid w:val="00E15A6F"/>
    <w:rsid w:val="00E22449"/>
    <w:rsid w:val="00E2479C"/>
    <w:rsid w:val="00E43A4D"/>
    <w:rsid w:val="00E47714"/>
    <w:rsid w:val="00E5116B"/>
    <w:rsid w:val="00E525CA"/>
    <w:rsid w:val="00E53EEC"/>
    <w:rsid w:val="00E547AA"/>
    <w:rsid w:val="00E6214B"/>
    <w:rsid w:val="00E62DB4"/>
    <w:rsid w:val="00E80140"/>
    <w:rsid w:val="00E87ADD"/>
    <w:rsid w:val="00E9346E"/>
    <w:rsid w:val="00E95E6E"/>
    <w:rsid w:val="00EB6CD3"/>
    <w:rsid w:val="00EB6EA5"/>
    <w:rsid w:val="00ED0685"/>
    <w:rsid w:val="00ED561E"/>
    <w:rsid w:val="00EE29DF"/>
    <w:rsid w:val="00EE4E01"/>
    <w:rsid w:val="00EF01E1"/>
    <w:rsid w:val="00EF2A6D"/>
    <w:rsid w:val="00EF40DC"/>
    <w:rsid w:val="00EF43B1"/>
    <w:rsid w:val="00F1000D"/>
    <w:rsid w:val="00F2721B"/>
    <w:rsid w:val="00F30244"/>
    <w:rsid w:val="00F34201"/>
    <w:rsid w:val="00F35202"/>
    <w:rsid w:val="00F3631D"/>
    <w:rsid w:val="00F40F60"/>
    <w:rsid w:val="00F41241"/>
    <w:rsid w:val="00F57453"/>
    <w:rsid w:val="00F60023"/>
    <w:rsid w:val="00F60C19"/>
    <w:rsid w:val="00F62D00"/>
    <w:rsid w:val="00F646B5"/>
    <w:rsid w:val="00F715FA"/>
    <w:rsid w:val="00F71DB4"/>
    <w:rsid w:val="00F74577"/>
    <w:rsid w:val="00F801C8"/>
    <w:rsid w:val="00F853C5"/>
    <w:rsid w:val="00F86184"/>
    <w:rsid w:val="00F90408"/>
    <w:rsid w:val="00F91147"/>
    <w:rsid w:val="00F93C33"/>
    <w:rsid w:val="00F9709B"/>
    <w:rsid w:val="00FA1A38"/>
    <w:rsid w:val="00FA1FD8"/>
    <w:rsid w:val="00FB0168"/>
    <w:rsid w:val="00FB3844"/>
    <w:rsid w:val="00FB41DE"/>
    <w:rsid w:val="00FB5317"/>
    <w:rsid w:val="00FB69E5"/>
    <w:rsid w:val="00FC26E6"/>
    <w:rsid w:val="00FD2C67"/>
    <w:rsid w:val="00FD306B"/>
    <w:rsid w:val="00FD4A02"/>
    <w:rsid w:val="00FD6641"/>
    <w:rsid w:val="00FE021C"/>
    <w:rsid w:val="00FE186C"/>
    <w:rsid w:val="00FE3682"/>
    <w:rsid w:val="00FE654F"/>
    <w:rsid w:val="00FE7AE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9D7"/>
  </w:style>
  <w:style w:type="paragraph" w:styleId="Nagwek3">
    <w:name w:val="heading 3"/>
    <w:basedOn w:val="Normalny"/>
    <w:next w:val="Normalny"/>
    <w:link w:val="Nagwek3Znak"/>
    <w:uiPriority w:val="9"/>
    <w:semiHidden/>
    <w:unhideWhenUsed/>
    <w:qFormat/>
    <w:rsid w:val="00D370F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D370FF"/>
    <w:rPr>
      <w:rFonts w:asciiTheme="majorHAnsi" w:eastAsiaTheme="majorEastAsia" w:hAnsiTheme="majorHAnsi" w:cstheme="majorBidi"/>
      <w:b/>
      <w:bCs/>
      <w:color w:val="4F81BD" w:themeColor="accent1"/>
    </w:rPr>
  </w:style>
  <w:style w:type="paragraph" w:styleId="Tekstpodstawowy2">
    <w:name w:val="Body Text 2"/>
    <w:basedOn w:val="Normalny"/>
    <w:link w:val="Tekstpodstawowy2Znak"/>
    <w:uiPriority w:val="99"/>
    <w:semiHidden/>
    <w:unhideWhenUsed/>
    <w:rsid w:val="00D370FF"/>
    <w:pPr>
      <w:spacing w:after="120" w:line="480" w:lineRule="auto"/>
    </w:pPr>
  </w:style>
  <w:style w:type="character" w:customStyle="1" w:styleId="Tekstpodstawowy2Znak">
    <w:name w:val="Tekst podstawowy 2 Znak"/>
    <w:basedOn w:val="Domylnaczcionkaakapitu"/>
    <w:link w:val="Tekstpodstawowy2"/>
    <w:uiPriority w:val="99"/>
    <w:semiHidden/>
    <w:rsid w:val="00D370FF"/>
  </w:style>
  <w:style w:type="paragraph" w:styleId="Tekstpodstawowywcity">
    <w:name w:val="Body Text Indent"/>
    <w:basedOn w:val="Normalny"/>
    <w:link w:val="TekstpodstawowywcityZnak"/>
    <w:uiPriority w:val="99"/>
    <w:semiHidden/>
    <w:unhideWhenUsed/>
    <w:rsid w:val="00806BBF"/>
    <w:pPr>
      <w:spacing w:after="120"/>
      <w:ind w:left="283"/>
    </w:pPr>
  </w:style>
  <w:style w:type="character" w:customStyle="1" w:styleId="TekstpodstawowywcityZnak">
    <w:name w:val="Tekst podstawowy wcięty Znak"/>
    <w:basedOn w:val="Domylnaczcionkaakapitu"/>
    <w:link w:val="Tekstpodstawowywcity"/>
    <w:uiPriority w:val="99"/>
    <w:semiHidden/>
    <w:rsid w:val="00806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9D7"/>
  </w:style>
  <w:style w:type="paragraph" w:styleId="Nagwek3">
    <w:name w:val="heading 3"/>
    <w:basedOn w:val="Normalny"/>
    <w:next w:val="Normalny"/>
    <w:link w:val="Nagwek3Znak"/>
    <w:uiPriority w:val="9"/>
    <w:semiHidden/>
    <w:unhideWhenUsed/>
    <w:qFormat/>
    <w:rsid w:val="00D370F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D370FF"/>
    <w:rPr>
      <w:rFonts w:asciiTheme="majorHAnsi" w:eastAsiaTheme="majorEastAsia" w:hAnsiTheme="majorHAnsi" w:cstheme="majorBidi"/>
      <w:b/>
      <w:bCs/>
      <w:color w:val="4F81BD" w:themeColor="accent1"/>
    </w:rPr>
  </w:style>
  <w:style w:type="paragraph" w:styleId="Tekstpodstawowy2">
    <w:name w:val="Body Text 2"/>
    <w:basedOn w:val="Normalny"/>
    <w:link w:val="Tekstpodstawowy2Znak"/>
    <w:uiPriority w:val="99"/>
    <w:semiHidden/>
    <w:unhideWhenUsed/>
    <w:rsid w:val="00D370FF"/>
    <w:pPr>
      <w:spacing w:after="120" w:line="480" w:lineRule="auto"/>
    </w:pPr>
  </w:style>
  <w:style w:type="character" w:customStyle="1" w:styleId="Tekstpodstawowy2Znak">
    <w:name w:val="Tekst podstawowy 2 Znak"/>
    <w:basedOn w:val="Domylnaczcionkaakapitu"/>
    <w:link w:val="Tekstpodstawowy2"/>
    <w:uiPriority w:val="99"/>
    <w:semiHidden/>
    <w:rsid w:val="00D370FF"/>
  </w:style>
  <w:style w:type="paragraph" w:styleId="Tekstpodstawowywcity">
    <w:name w:val="Body Text Indent"/>
    <w:basedOn w:val="Normalny"/>
    <w:link w:val="TekstpodstawowywcityZnak"/>
    <w:uiPriority w:val="99"/>
    <w:semiHidden/>
    <w:unhideWhenUsed/>
    <w:rsid w:val="00806BBF"/>
    <w:pPr>
      <w:spacing w:after="120"/>
      <w:ind w:left="283"/>
    </w:pPr>
  </w:style>
  <w:style w:type="character" w:customStyle="1" w:styleId="TekstpodstawowywcityZnak">
    <w:name w:val="Tekst podstawowy wcięty Znak"/>
    <w:basedOn w:val="Domylnaczcionkaakapitu"/>
    <w:link w:val="Tekstpodstawowywcity"/>
    <w:uiPriority w:val="99"/>
    <w:semiHidden/>
    <w:rsid w:val="0080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1BA5-3E6A-47D2-9924-58D61321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27</Pages>
  <Words>8427</Words>
  <Characters>50565</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33</cp:revision>
  <cp:lastPrinted>2018-03-05T13:24:00Z</cp:lastPrinted>
  <dcterms:created xsi:type="dcterms:W3CDTF">2018-03-16T10:00:00Z</dcterms:created>
  <dcterms:modified xsi:type="dcterms:W3CDTF">2019-03-21T10:00:00Z</dcterms:modified>
</cp:coreProperties>
</file>